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3BE51E" w14:textId="77777777" w:rsidR="00534DB5" w:rsidRDefault="00534DB5">
      <w:pPr>
        <w:rPr>
          <w:lang w:val="en-GB"/>
        </w:rPr>
      </w:pPr>
    </w:p>
    <w:p w14:paraId="56D1773B" w14:textId="77777777" w:rsidR="00E06B1F" w:rsidRDefault="00E06B1F">
      <w:pPr>
        <w:rPr>
          <w:lang w:val="en-GB"/>
        </w:rPr>
      </w:pPr>
    </w:p>
    <w:p w14:paraId="3CD7E947" w14:textId="77777777" w:rsidR="00E06B1F" w:rsidRDefault="00E06B1F">
      <w:pPr>
        <w:rPr>
          <w:lang w:val="en-GB"/>
        </w:rPr>
      </w:pPr>
    </w:p>
    <w:p w14:paraId="421D1046" w14:textId="77777777" w:rsidR="00E06B1F" w:rsidRDefault="00927267">
      <w:pPr>
        <w:rPr>
          <w:lang w:val="en-GB"/>
        </w:rPr>
      </w:pPr>
      <w:r>
        <w:rPr>
          <w:noProof/>
          <w:lang w:val="it-IT" w:eastAsia="it-IT"/>
        </w:rPr>
        <mc:AlternateContent>
          <mc:Choice Requires="wps">
            <w:drawing>
              <wp:anchor distT="0" distB="0" distL="114300" distR="114300" simplePos="0" relativeHeight="251657728" behindDoc="0" locked="0" layoutInCell="1" allowOverlap="1" wp14:anchorId="6CC03B43" wp14:editId="25AE6BFB">
                <wp:simplePos x="0" y="0"/>
                <wp:positionH relativeFrom="page">
                  <wp:posOffset>285115</wp:posOffset>
                </wp:positionH>
                <wp:positionV relativeFrom="page">
                  <wp:posOffset>1523365</wp:posOffset>
                </wp:positionV>
                <wp:extent cx="7113905" cy="585470"/>
                <wp:effectExtent l="0" t="0" r="0" b="5080"/>
                <wp:wrapNone/>
                <wp:docPr id="47" name="Rectangle 47"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113905" cy="585470"/>
                        </a:xfrm>
                        <a:prstGeom prst="rect">
                          <a:avLst/>
                        </a:prstGeom>
                        <a:solidFill>
                          <a:srgbClr val="44546A"/>
                        </a:solidFill>
                        <a:ln w="12700" cap="flat" cmpd="sng" algn="ctr">
                          <a:noFill/>
                          <a:prstDash val="solid"/>
                          <a:miter lim="800000"/>
                        </a:ln>
                        <a:effectLst/>
                      </wps:spPr>
                      <wps:txbx>
                        <w:txbxContent>
                          <w:p w14:paraId="01BEF7E2" w14:textId="77777777" w:rsidR="00371BA9" w:rsidRDefault="00371BA9" w:rsidP="00E06B1F">
                            <w:pPr>
                              <w:pStyle w:val="Nessunaspaziatura"/>
                              <w:jc w:val="center"/>
                              <w:rPr>
                                <w:b/>
                                <w:caps/>
                                <w:spacing w:val="20"/>
                                <w:sz w:val="28"/>
                                <w:szCs w:val="28"/>
                              </w:rPr>
                            </w:pPr>
                            <w:r>
                              <w:rPr>
                                <w:b/>
                                <w:caps/>
                                <w:spacing w:val="20"/>
                                <w:sz w:val="28"/>
                                <w:szCs w:val="28"/>
                              </w:rPr>
                              <w:t xml:space="preserve">     </w:t>
                            </w:r>
                          </w:p>
                          <w:p w14:paraId="16384EC1" w14:textId="77777777" w:rsidR="00371BA9" w:rsidRPr="00B61B32" w:rsidRDefault="00371BA9" w:rsidP="00E06B1F">
                            <w:pPr>
                              <w:pStyle w:val="Nessunaspaziatura"/>
                              <w:jc w:val="center"/>
                              <w:rPr>
                                <w:b/>
                                <w:caps/>
                                <w:spacing w:val="20"/>
                                <w:sz w:val="28"/>
                                <w:szCs w:val="28"/>
                                <w:lang w:val="en-US"/>
                              </w:rPr>
                            </w:pPr>
                            <w:r w:rsidRPr="00B61B32">
                              <w:rPr>
                                <w:b/>
                                <w:caps/>
                                <w:color w:val="FFFFFF"/>
                                <w:spacing w:val="20"/>
                                <w:sz w:val="28"/>
                                <w:szCs w:val="28"/>
                                <w:lang w:val="en-US"/>
                              </w:rPr>
                              <w:t>Structure</w:t>
                            </w:r>
                            <w:r w:rsidRPr="00B61B32">
                              <w:rPr>
                                <w:b/>
                                <w:caps/>
                                <w:spacing w:val="20"/>
                                <w:sz w:val="28"/>
                                <w:szCs w:val="28"/>
                                <w:lang w:val="en-US"/>
                              </w:rPr>
                              <w:t xml:space="preserve"> </w:t>
                            </w:r>
                            <w:r w:rsidRPr="00B61B32">
                              <w:rPr>
                                <w:b/>
                                <w:caps/>
                                <w:color w:val="FFFFFF"/>
                                <w:spacing w:val="20"/>
                                <w:sz w:val="28"/>
                                <w:szCs w:val="28"/>
                                <w:lang w:val="en-US"/>
                              </w:rPr>
                              <w:t xml:space="preserve">of Judges‘ meeting:  guidelines </w:t>
                            </w:r>
                            <w:r>
                              <w:rPr>
                                <w:b/>
                                <w:caps/>
                                <w:color w:val="FFFFFF"/>
                                <w:spacing w:val="20"/>
                                <w:sz w:val="28"/>
                                <w:szCs w:val="28"/>
                                <w:lang w:val="en-US"/>
                              </w:rPr>
                              <w:t>–</w:t>
                            </w:r>
                            <w:r w:rsidRPr="00B61B32">
                              <w:rPr>
                                <w:b/>
                                <w:caps/>
                                <w:color w:val="FFFFFF"/>
                                <w:spacing w:val="20"/>
                                <w:sz w:val="28"/>
                                <w:szCs w:val="28"/>
                                <w:lang w:val="en-US"/>
                              </w:rPr>
                              <w:t xml:space="preserve"> </w:t>
                            </w:r>
                            <w:r>
                              <w:rPr>
                                <w:b/>
                                <w:caps/>
                                <w:color w:val="FFFFFF"/>
                                <w:spacing w:val="20"/>
                                <w:sz w:val="28"/>
                                <w:szCs w:val="28"/>
                                <w:lang w:val="en-US"/>
                              </w:rPr>
                              <w:t>SINGLE &amp; PAIR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id="Rectangle 47" o:spid="_x0000_s1026" alt="Titolo: Document Title" style="position:absolute;margin-left:22.45pt;margin-top:119.95pt;width:560.15pt;height:46.1pt;z-index:25165772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" fillcolor="#44546a" stroked="f" strokeweight="1pt">
                <v:textbox inset=",0,,0">
                  <w:txbxContent>
                    <w:p w14:paraId="01BEF7E2" w14:textId="77777777" w:rsidR="00371BA9" w:rsidRDefault="00371BA9" w:rsidP="00E06B1F">
                      <w:pPr>
                        <w:pStyle w:val="Nessunaspaziatura"/>
                        <w:jc w:val="center"/>
                        <w:rPr>
                          <w:b/>
                          <w:caps/>
                          <w:spacing w:val="20"/>
                          <w:sz w:val="28"/>
                          <w:szCs w:val="28"/>
                        </w:rPr>
                      </w:pPr>
                      <w:r>
                        <w:rPr>
                          <w:b/>
                          <w:caps/>
                          <w:spacing w:val="20"/>
                          <w:sz w:val="28"/>
                          <w:szCs w:val="28"/>
                        </w:rPr>
                        <w:t xml:space="preserve">     </w:t>
                      </w:r>
                    </w:p>
                    <w:p w14:paraId="16384EC1" w14:textId="77777777" w:rsidR="00371BA9" w:rsidRPr="00B61B32" w:rsidRDefault="00371BA9" w:rsidP="00E06B1F">
                      <w:pPr>
                        <w:pStyle w:val="Nessunaspaziatura"/>
                        <w:jc w:val="center"/>
                        <w:rPr>
                          <w:b/>
                          <w:caps/>
                          <w:spacing w:val="20"/>
                          <w:sz w:val="28"/>
                          <w:szCs w:val="28"/>
                          <w:lang w:val="en-US"/>
                        </w:rPr>
                      </w:pPr>
                      <w:r w:rsidRPr="00B61B32">
                        <w:rPr>
                          <w:b/>
                          <w:caps/>
                          <w:color w:val="FFFFFF"/>
                          <w:spacing w:val="20"/>
                          <w:sz w:val="28"/>
                          <w:szCs w:val="28"/>
                          <w:lang w:val="en-US"/>
                        </w:rPr>
                        <w:t>Structure</w:t>
                      </w:r>
                      <w:r w:rsidRPr="00B61B32">
                        <w:rPr>
                          <w:b/>
                          <w:caps/>
                          <w:spacing w:val="20"/>
                          <w:sz w:val="28"/>
                          <w:szCs w:val="28"/>
                          <w:lang w:val="en-US"/>
                        </w:rPr>
                        <w:t xml:space="preserve"> </w:t>
                      </w:r>
                      <w:r w:rsidRPr="00B61B32">
                        <w:rPr>
                          <w:b/>
                          <w:caps/>
                          <w:color w:val="FFFFFF"/>
                          <w:spacing w:val="20"/>
                          <w:sz w:val="28"/>
                          <w:szCs w:val="28"/>
                          <w:lang w:val="en-US"/>
                        </w:rPr>
                        <w:t xml:space="preserve">of Judges‘ meeting:  guidelines </w:t>
                      </w:r>
                      <w:r>
                        <w:rPr>
                          <w:b/>
                          <w:caps/>
                          <w:color w:val="FFFFFF"/>
                          <w:spacing w:val="20"/>
                          <w:sz w:val="28"/>
                          <w:szCs w:val="28"/>
                          <w:lang w:val="en-US"/>
                        </w:rPr>
                        <w:t>–</w:t>
                      </w:r>
                      <w:r w:rsidRPr="00B61B32">
                        <w:rPr>
                          <w:b/>
                          <w:caps/>
                          <w:color w:val="FFFFFF"/>
                          <w:spacing w:val="20"/>
                          <w:sz w:val="28"/>
                          <w:szCs w:val="28"/>
                          <w:lang w:val="en-US"/>
                        </w:rPr>
                        <w:t xml:space="preserve"> </w:t>
                      </w:r>
                      <w:r>
                        <w:rPr>
                          <w:b/>
                          <w:caps/>
                          <w:color w:val="FFFFFF"/>
                          <w:spacing w:val="20"/>
                          <w:sz w:val="28"/>
                          <w:szCs w:val="28"/>
                          <w:lang w:val="en-US"/>
                        </w:rPr>
                        <w:t>SINGLE &amp; PAIR</w:t>
                      </w:r>
                    </w:p>
                  </w:txbxContent>
                </v:textbox>
                <w10:wrap anchorx="page" anchory="page"/>
              </v:rect>
            </w:pict>
          </mc:Fallback>
        </mc:AlternateContent>
      </w:r>
    </w:p>
    <w:p w14:paraId="70063235" w14:textId="77777777" w:rsidR="00E06B1F" w:rsidRDefault="00E06B1F">
      <w:pPr>
        <w:rPr>
          <w:lang w:val="en-GB"/>
        </w:rPr>
      </w:pPr>
    </w:p>
    <w:p w14:paraId="38C100DC" w14:textId="77777777" w:rsidR="00E06B1F" w:rsidRDefault="00E06B1F">
      <w:pPr>
        <w:rPr>
          <w:lang w:val="en-GB"/>
        </w:rPr>
      </w:pPr>
    </w:p>
    <w:p w14:paraId="5F4AB716" w14:textId="77777777" w:rsidR="00E06B1F" w:rsidRDefault="00E06B1F">
      <w:pPr>
        <w:rPr>
          <w:lang w:val="en-GB"/>
        </w:rPr>
      </w:pPr>
    </w:p>
    <w:p w14:paraId="505EA58D" w14:textId="77777777" w:rsidR="00E06B1F" w:rsidRDefault="00E06B1F">
      <w:pPr>
        <w:rPr>
          <w:lang w:val="en-GB"/>
        </w:rPr>
      </w:pPr>
    </w:p>
    <w:p w14:paraId="5A01F4E7" w14:textId="77777777" w:rsidR="00144226" w:rsidRPr="00285D1F" w:rsidRDefault="00144226">
      <w:pPr>
        <w:rPr>
          <w:lang w:val="en-GB"/>
        </w:rPr>
      </w:pPr>
      <w:r>
        <w:rPr>
          <w:lang w:val="en-GB"/>
        </w:rPr>
        <w:t>Initial Judges’ Meeting and Pre</w:t>
      </w:r>
      <w:r w:rsidR="009B1682">
        <w:rPr>
          <w:lang w:val="en-GB"/>
        </w:rPr>
        <w:t>-</w:t>
      </w:r>
      <w:r>
        <w:rPr>
          <w:lang w:val="en-GB"/>
        </w:rPr>
        <w:t>Event Meeting at ISU Championships, ISU Events and Olympic Winter Games</w:t>
      </w:r>
    </w:p>
    <w:p w14:paraId="181D243A" w14:textId="77777777" w:rsidR="00534DB5" w:rsidRPr="00285D1F" w:rsidRDefault="00534DB5">
      <w:pPr>
        <w:rPr>
          <w:lang w:val="en-GB"/>
        </w:rPr>
      </w:pPr>
    </w:p>
    <w:p w14:paraId="31038489" w14:textId="77777777" w:rsidR="00144226" w:rsidRDefault="00144226" w:rsidP="00144226">
      <w:pPr>
        <w:numPr>
          <w:ilvl w:val="0"/>
          <w:numId w:val="8"/>
        </w:numPr>
        <w:rPr>
          <w:sz w:val="20"/>
          <w:szCs w:val="20"/>
          <w:lang w:val="en-GB"/>
        </w:rPr>
      </w:pPr>
      <w:r>
        <w:rPr>
          <w:sz w:val="20"/>
          <w:szCs w:val="20"/>
          <w:lang w:val="en-GB"/>
        </w:rPr>
        <w:t xml:space="preserve">Judges of ISU Championships, ISU Events and Olympic Winter Games must attend an Initial </w:t>
      </w:r>
    </w:p>
    <w:p w14:paraId="6F004FD6" w14:textId="77777777" w:rsidR="00144226" w:rsidRDefault="00345285" w:rsidP="00345285">
      <w:pPr>
        <w:ind w:left="360"/>
        <w:rPr>
          <w:sz w:val="20"/>
          <w:szCs w:val="20"/>
          <w:lang w:val="en-GB"/>
        </w:rPr>
      </w:pPr>
      <w:r>
        <w:rPr>
          <w:sz w:val="20"/>
          <w:szCs w:val="20"/>
          <w:lang w:val="en-GB"/>
        </w:rPr>
        <w:t xml:space="preserve">      Judges Meeting.</w:t>
      </w:r>
    </w:p>
    <w:p w14:paraId="7A03BD4C" w14:textId="77777777" w:rsidR="00144226" w:rsidRDefault="00144226">
      <w:pPr>
        <w:rPr>
          <w:sz w:val="20"/>
          <w:szCs w:val="20"/>
          <w:lang w:val="en-GB"/>
        </w:rPr>
      </w:pPr>
    </w:p>
    <w:p w14:paraId="7C8216D9" w14:textId="77777777" w:rsidR="00534DB5" w:rsidRPr="0030530F" w:rsidRDefault="00534DB5" w:rsidP="00E8234F">
      <w:pPr>
        <w:numPr>
          <w:ilvl w:val="0"/>
          <w:numId w:val="8"/>
        </w:numPr>
        <w:rPr>
          <w:sz w:val="20"/>
          <w:szCs w:val="20"/>
          <w:lang w:val="en-GB"/>
        </w:rPr>
      </w:pPr>
      <w:r w:rsidRPr="0030530F">
        <w:rPr>
          <w:sz w:val="20"/>
          <w:szCs w:val="20"/>
          <w:lang w:val="en-GB"/>
        </w:rPr>
        <w:t xml:space="preserve">The Judges’ Meeting for each panel should be </w:t>
      </w:r>
      <w:r w:rsidR="00E8234F">
        <w:rPr>
          <w:sz w:val="20"/>
          <w:szCs w:val="20"/>
          <w:lang w:val="en-GB"/>
        </w:rPr>
        <w:t xml:space="preserve">held before </w:t>
      </w:r>
      <w:r w:rsidRPr="0030530F">
        <w:rPr>
          <w:sz w:val="20"/>
          <w:szCs w:val="20"/>
          <w:lang w:val="en-GB"/>
        </w:rPr>
        <w:t>the</w:t>
      </w:r>
      <w:r w:rsidR="00E8234F">
        <w:rPr>
          <w:sz w:val="20"/>
          <w:szCs w:val="20"/>
          <w:lang w:val="en-GB"/>
        </w:rPr>
        <w:t xml:space="preserve"> beginning of the competition</w:t>
      </w:r>
    </w:p>
    <w:p w14:paraId="25B387FB" w14:textId="77777777" w:rsidR="00534DB5" w:rsidRPr="0030530F" w:rsidRDefault="00534DB5">
      <w:pPr>
        <w:rPr>
          <w:sz w:val="20"/>
          <w:szCs w:val="20"/>
          <w:lang w:val="en-GB"/>
        </w:rPr>
      </w:pPr>
      <w:r w:rsidRPr="0030530F">
        <w:rPr>
          <w:sz w:val="20"/>
          <w:szCs w:val="20"/>
          <w:lang w:val="en-GB"/>
        </w:rPr>
        <w:tab/>
      </w:r>
    </w:p>
    <w:p w14:paraId="7374797A" w14:textId="77777777" w:rsidR="00E8234F" w:rsidRDefault="00534DB5" w:rsidP="00E8234F">
      <w:pPr>
        <w:numPr>
          <w:ilvl w:val="0"/>
          <w:numId w:val="8"/>
        </w:numPr>
        <w:rPr>
          <w:sz w:val="20"/>
          <w:szCs w:val="20"/>
          <w:lang w:val="en-GB"/>
        </w:rPr>
      </w:pPr>
      <w:r w:rsidRPr="0030530F">
        <w:rPr>
          <w:sz w:val="20"/>
          <w:szCs w:val="20"/>
          <w:lang w:val="en-GB"/>
        </w:rPr>
        <w:t xml:space="preserve">The </w:t>
      </w:r>
      <w:r w:rsidR="00E8234F">
        <w:rPr>
          <w:sz w:val="20"/>
          <w:szCs w:val="20"/>
          <w:lang w:val="en-GB"/>
        </w:rPr>
        <w:t xml:space="preserve">Initial Judges Meeting should be moderated by the Referee and the Chair or a member of </w:t>
      </w:r>
    </w:p>
    <w:p w14:paraId="56654098" w14:textId="77777777" w:rsidR="00534DB5" w:rsidRPr="0030530F" w:rsidRDefault="00E8234F" w:rsidP="00E8234F">
      <w:pPr>
        <w:ind w:left="720"/>
        <w:rPr>
          <w:sz w:val="20"/>
          <w:szCs w:val="20"/>
          <w:lang w:val="en-GB"/>
        </w:rPr>
      </w:pPr>
      <w:proofErr w:type="gramStart"/>
      <w:r>
        <w:rPr>
          <w:sz w:val="20"/>
          <w:szCs w:val="20"/>
          <w:lang w:val="en-GB"/>
        </w:rPr>
        <w:t>the</w:t>
      </w:r>
      <w:proofErr w:type="gramEnd"/>
      <w:r>
        <w:rPr>
          <w:sz w:val="20"/>
          <w:szCs w:val="20"/>
          <w:lang w:val="en-GB"/>
        </w:rPr>
        <w:t xml:space="preserve"> respective Technical Committee, if present, and, if possible, the Technical Controller</w:t>
      </w:r>
    </w:p>
    <w:p w14:paraId="056BEA0E" w14:textId="77777777" w:rsidR="00534DB5" w:rsidRPr="0030530F" w:rsidRDefault="00534DB5">
      <w:pPr>
        <w:rPr>
          <w:sz w:val="20"/>
          <w:szCs w:val="20"/>
          <w:lang w:val="en-GB"/>
        </w:rPr>
      </w:pPr>
    </w:p>
    <w:p w14:paraId="17FEBE9B" w14:textId="77777777" w:rsidR="00534DB5" w:rsidRDefault="00534DB5" w:rsidP="00E8234F">
      <w:pPr>
        <w:numPr>
          <w:ilvl w:val="0"/>
          <w:numId w:val="8"/>
        </w:numPr>
        <w:rPr>
          <w:sz w:val="20"/>
          <w:szCs w:val="20"/>
          <w:lang w:val="en-GB"/>
        </w:rPr>
      </w:pPr>
      <w:r w:rsidRPr="0030530F">
        <w:rPr>
          <w:sz w:val="20"/>
          <w:szCs w:val="20"/>
          <w:lang w:val="en-GB"/>
        </w:rPr>
        <w:t xml:space="preserve">The Judges’ Meeting should </w:t>
      </w:r>
      <w:r w:rsidR="00E8234F">
        <w:rPr>
          <w:sz w:val="20"/>
          <w:szCs w:val="20"/>
          <w:lang w:val="en-GB"/>
        </w:rPr>
        <w:t>be used to go through, in brief summary, the Rules relating to</w:t>
      </w:r>
    </w:p>
    <w:p w14:paraId="22E2F788" w14:textId="77777777" w:rsidR="00E8234F" w:rsidRDefault="00E8234F" w:rsidP="00E8234F">
      <w:pPr>
        <w:ind w:left="720"/>
        <w:rPr>
          <w:sz w:val="20"/>
          <w:szCs w:val="20"/>
          <w:lang w:val="en-GB"/>
        </w:rPr>
      </w:pPr>
      <w:proofErr w:type="gramStart"/>
      <w:r>
        <w:rPr>
          <w:sz w:val="20"/>
          <w:szCs w:val="20"/>
          <w:lang w:val="en-GB"/>
        </w:rPr>
        <w:t>the</w:t>
      </w:r>
      <w:proofErr w:type="gramEnd"/>
      <w:r>
        <w:rPr>
          <w:sz w:val="20"/>
          <w:szCs w:val="20"/>
          <w:lang w:val="en-GB"/>
        </w:rPr>
        <w:t xml:space="preserve"> duties of Judges and the marking with special attention to any changes in Rules or</w:t>
      </w:r>
    </w:p>
    <w:p w14:paraId="783EF139" w14:textId="77777777" w:rsidR="00E8234F" w:rsidRPr="0030530F" w:rsidRDefault="00E8234F" w:rsidP="00E8234F">
      <w:pPr>
        <w:ind w:left="720"/>
        <w:rPr>
          <w:sz w:val="20"/>
          <w:szCs w:val="20"/>
          <w:lang w:val="en-GB"/>
        </w:rPr>
      </w:pPr>
      <w:proofErr w:type="gramStart"/>
      <w:r>
        <w:rPr>
          <w:sz w:val="20"/>
          <w:szCs w:val="20"/>
          <w:lang w:val="en-GB"/>
        </w:rPr>
        <w:t>in</w:t>
      </w:r>
      <w:proofErr w:type="gramEnd"/>
      <w:r>
        <w:rPr>
          <w:sz w:val="20"/>
          <w:szCs w:val="20"/>
          <w:lang w:val="en-GB"/>
        </w:rPr>
        <w:t xml:space="preserve"> their interpretation or clarification that may have been officially published</w:t>
      </w:r>
    </w:p>
    <w:p w14:paraId="21B9093A" w14:textId="77777777" w:rsidR="00534DB5" w:rsidRPr="0030530F" w:rsidRDefault="00534DB5">
      <w:pPr>
        <w:rPr>
          <w:sz w:val="20"/>
          <w:szCs w:val="20"/>
          <w:lang w:val="en-GB"/>
        </w:rPr>
      </w:pPr>
    </w:p>
    <w:p w14:paraId="52A3B0BD" w14:textId="77777777" w:rsidR="00534DB5" w:rsidRPr="0030530F" w:rsidRDefault="00534DB5">
      <w:pPr>
        <w:rPr>
          <w:sz w:val="20"/>
          <w:szCs w:val="20"/>
          <w:lang w:val="en-GB"/>
        </w:rPr>
      </w:pPr>
    </w:p>
    <w:p w14:paraId="6CC0251D" w14:textId="77777777" w:rsidR="00534DB5" w:rsidRPr="0030530F" w:rsidRDefault="00872B4C" w:rsidP="009B1682">
      <w:pPr>
        <w:ind w:left="720"/>
        <w:rPr>
          <w:b/>
          <w:color w:val="FF0000"/>
          <w:sz w:val="24"/>
          <w:szCs w:val="24"/>
          <w:lang w:val="en-GB"/>
        </w:rPr>
      </w:pPr>
      <w:r>
        <w:rPr>
          <w:b/>
          <w:sz w:val="24"/>
          <w:szCs w:val="24"/>
          <w:lang w:val="en-GB"/>
        </w:rPr>
        <w:t xml:space="preserve">                              </w:t>
      </w:r>
      <w:r w:rsidR="00534DB5" w:rsidRPr="0030530F">
        <w:rPr>
          <w:b/>
          <w:sz w:val="24"/>
          <w:szCs w:val="24"/>
          <w:lang w:val="en-GB"/>
        </w:rPr>
        <w:t>Agenda</w:t>
      </w:r>
      <w:r w:rsidR="009B1682">
        <w:rPr>
          <w:b/>
          <w:sz w:val="24"/>
          <w:szCs w:val="24"/>
          <w:lang w:val="en-GB"/>
        </w:rPr>
        <w:t xml:space="preserve"> for Initial Judges’ Meeting</w:t>
      </w:r>
    </w:p>
    <w:p w14:paraId="225CBD4D" w14:textId="77777777" w:rsidR="00534DB5" w:rsidRPr="0030530F" w:rsidRDefault="00534DB5">
      <w:pPr>
        <w:rPr>
          <w:sz w:val="20"/>
          <w:szCs w:val="20"/>
          <w:lang w:val="en-GB"/>
        </w:rPr>
      </w:pPr>
    </w:p>
    <w:p w14:paraId="5AD6FEE0" w14:textId="77777777" w:rsidR="00534DB5" w:rsidRPr="0030530F" w:rsidRDefault="00534DB5">
      <w:pPr>
        <w:rPr>
          <w:b/>
          <w:lang w:val="en-GB"/>
        </w:rPr>
      </w:pPr>
      <w:r w:rsidRPr="0030530F">
        <w:rPr>
          <w:b/>
          <w:lang w:val="en-GB"/>
        </w:rPr>
        <w:t>1.         General Items</w:t>
      </w:r>
    </w:p>
    <w:p w14:paraId="04FCB14B" w14:textId="77777777" w:rsidR="00534DB5" w:rsidRPr="0030530F" w:rsidRDefault="00534DB5">
      <w:pPr>
        <w:rPr>
          <w:sz w:val="20"/>
          <w:szCs w:val="20"/>
          <w:lang w:val="en-GB"/>
        </w:rPr>
      </w:pPr>
    </w:p>
    <w:tbl>
      <w:tblPr>
        <w:tblW w:w="9498" w:type="dxa"/>
        <w:tblInd w:w="108" w:type="dxa"/>
        <w:tblLook w:val="01E0" w:firstRow="1" w:lastRow="1" w:firstColumn="1" w:lastColumn="1" w:noHBand="0" w:noVBand="0"/>
      </w:tblPr>
      <w:tblGrid>
        <w:gridCol w:w="720"/>
        <w:gridCol w:w="7927"/>
        <w:gridCol w:w="851"/>
      </w:tblGrid>
      <w:tr w:rsidR="00534DB5" w:rsidRPr="009B1682" w14:paraId="4EF4B4B6" w14:textId="77777777" w:rsidTr="00927267">
        <w:trPr>
          <w:trHeight w:val="454"/>
        </w:trPr>
        <w:tc>
          <w:tcPr>
            <w:tcW w:w="720" w:type="dxa"/>
            <w:vAlign w:val="center"/>
          </w:tcPr>
          <w:p w14:paraId="6D2A3C85" w14:textId="77777777" w:rsidR="00534DB5" w:rsidRPr="009B1682" w:rsidRDefault="00534DB5" w:rsidP="009B1682">
            <w:pPr>
              <w:pStyle w:val="Nessunaspaziatura"/>
              <w:rPr>
                <w:sz w:val="20"/>
                <w:szCs w:val="20"/>
              </w:rPr>
            </w:pPr>
            <w:r w:rsidRPr="009B1682">
              <w:rPr>
                <w:sz w:val="20"/>
                <w:szCs w:val="20"/>
              </w:rPr>
              <w:t>a)</w:t>
            </w:r>
          </w:p>
        </w:tc>
        <w:tc>
          <w:tcPr>
            <w:tcW w:w="7927" w:type="dxa"/>
            <w:vAlign w:val="center"/>
          </w:tcPr>
          <w:p w14:paraId="0860B5F4" w14:textId="77777777" w:rsidR="00534DB5" w:rsidRPr="00C57FC2" w:rsidRDefault="009B1682" w:rsidP="009B1682">
            <w:pPr>
              <w:pStyle w:val="Nessunaspaziatura"/>
              <w:rPr>
                <w:sz w:val="20"/>
                <w:szCs w:val="20"/>
                <w:lang w:val="en-US"/>
              </w:rPr>
            </w:pPr>
            <w:r w:rsidRPr="00C57FC2">
              <w:rPr>
                <w:sz w:val="20"/>
                <w:szCs w:val="20"/>
                <w:lang w:val="en-US"/>
              </w:rPr>
              <w:t>O</w:t>
            </w:r>
            <w:r w:rsidR="00534DB5" w:rsidRPr="00C57FC2">
              <w:rPr>
                <w:sz w:val="20"/>
                <w:szCs w:val="20"/>
                <w:lang w:val="en-US"/>
              </w:rPr>
              <w:t>bligations of Judges</w:t>
            </w:r>
          </w:p>
        </w:tc>
        <w:tc>
          <w:tcPr>
            <w:tcW w:w="851" w:type="dxa"/>
            <w:vAlign w:val="center"/>
          </w:tcPr>
          <w:p w14:paraId="0130FA08"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ed w:val="0"/>
                  </w:checkBox>
                </w:ffData>
              </w:fldChar>
            </w:r>
            <w:bookmarkStart w:id="0" w:name="Check1"/>
            <w:r>
              <w:rPr>
                <w:sz w:val="20"/>
                <w:szCs w:val="20"/>
              </w:rPr>
              <w:instrText xml:space="preserve"> FORMCHECKBOX </w:instrText>
            </w:r>
            <w:r>
              <w:rPr>
                <w:sz w:val="20"/>
                <w:szCs w:val="20"/>
              </w:rPr>
            </w:r>
            <w:r>
              <w:rPr>
                <w:sz w:val="20"/>
                <w:szCs w:val="20"/>
              </w:rPr>
              <w:fldChar w:fldCharType="end"/>
            </w:r>
            <w:bookmarkEnd w:id="0"/>
          </w:p>
        </w:tc>
      </w:tr>
      <w:tr w:rsidR="00534DB5" w:rsidRPr="009B1682" w14:paraId="1CDA54E6" w14:textId="77777777" w:rsidTr="00927267">
        <w:trPr>
          <w:trHeight w:val="454"/>
        </w:trPr>
        <w:tc>
          <w:tcPr>
            <w:tcW w:w="720" w:type="dxa"/>
            <w:vAlign w:val="center"/>
          </w:tcPr>
          <w:p w14:paraId="1CC57F9D" w14:textId="77777777" w:rsidR="00534DB5" w:rsidRPr="009B1682" w:rsidRDefault="00534DB5" w:rsidP="009B1682">
            <w:pPr>
              <w:pStyle w:val="Nessunaspaziatura"/>
              <w:rPr>
                <w:sz w:val="20"/>
                <w:szCs w:val="20"/>
              </w:rPr>
            </w:pPr>
            <w:r w:rsidRPr="009B1682">
              <w:rPr>
                <w:sz w:val="20"/>
                <w:szCs w:val="20"/>
              </w:rPr>
              <w:t>b)</w:t>
            </w:r>
          </w:p>
        </w:tc>
        <w:tc>
          <w:tcPr>
            <w:tcW w:w="7927" w:type="dxa"/>
            <w:vAlign w:val="center"/>
          </w:tcPr>
          <w:p w14:paraId="5FBD72A4" w14:textId="77777777" w:rsidR="00534DB5" w:rsidRPr="00C57FC2" w:rsidRDefault="009B1682" w:rsidP="009B1682">
            <w:pPr>
              <w:pStyle w:val="Nessunaspaziatura"/>
              <w:rPr>
                <w:sz w:val="20"/>
                <w:szCs w:val="20"/>
                <w:lang w:val="en-US"/>
              </w:rPr>
            </w:pPr>
            <w:r w:rsidRPr="00C57FC2">
              <w:rPr>
                <w:sz w:val="20"/>
                <w:szCs w:val="20"/>
                <w:lang w:val="en-US"/>
              </w:rPr>
              <w:t>H</w:t>
            </w:r>
            <w:r w:rsidR="00534DB5" w:rsidRPr="00C57FC2">
              <w:rPr>
                <w:sz w:val="20"/>
                <w:szCs w:val="20"/>
                <w:lang w:val="en-US"/>
              </w:rPr>
              <w:t>onesty</w:t>
            </w:r>
          </w:p>
        </w:tc>
        <w:tc>
          <w:tcPr>
            <w:tcW w:w="851" w:type="dxa"/>
            <w:vAlign w:val="center"/>
          </w:tcPr>
          <w:p w14:paraId="01E3D7CC"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9B1682" w14:paraId="2DA74208" w14:textId="77777777" w:rsidTr="00927267">
        <w:trPr>
          <w:trHeight w:val="454"/>
        </w:trPr>
        <w:tc>
          <w:tcPr>
            <w:tcW w:w="720" w:type="dxa"/>
            <w:vAlign w:val="center"/>
          </w:tcPr>
          <w:p w14:paraId="7EF7C056" w14:textId="77777777" w:rsidR="00534DB5" w:rsidRPr="009B1682" w:rsidRDefault="00534DB5" w:rsidP="009B1682">
            <w:pPr>
              <w:pStyle w:val="Nessunaspaziatura"/>
              <w:rPr>
                <w:sz w:val="20"/>
                <w:szCs w:val="20"/>
              </w:rPr>
            </w:pPr>
            <w:r w:rsidRPr="009B1682">
              <w:rPr>
                <w:sz w:val="20"/>
                <w:szCs w:val="20"/>
              </w:rPr>
              <w:t>c)</w:t>
            </w:r>
          </w:p>
        </w:tc>
        <w:tc>
          <w:tcPr>
            <w:tcW w:w="7927" w:type="dxa"/>
            <w:vAlign w:val="center"/>
          </w:tcPr>
          <w:p w14:paraId="019AB0B6" w14:textId="77777777" w:rsidR="00534DB5" w:rsidRPr="00C57FC2" w:rsidRDefault="009B1682" w:rsidP="009B1682">
            <w:pPr>
              <w:pStyle w:val="Nessunaspaziatura"/>
              <w:rPr>
                <w:sz w:val="20"/>
                <w:szCs w:val="20"/>
                <w:lang w:val="en-US"/>
              </w:rPr>
            </w:pPr>
            <w:r w:rsidRPr="00C57FC2">
              <w:rPr>
                <w:sz w:val="20"/>
                <w:szCs w:val="20"/>
                <w:lang w:val="en-US"/>
              </w:rPr>
              <w:t>P</w:t>
            </w:r>
            <w:r w:rsidR="00534DB5" w:rsidRPr="00C57FC2">
              <w:rPr>
                <w:sz w:val="20"/>
                <w:szCs w:val="20"/>
                <w:lang w:val="en-US"/>
              </w:rPr>
              <w:t>osition of Judges and their reputation</w:t>
            </w:r>
          </w:p>
        </w:tc>
        <w:tc>
          <w:tcPr>
            <w:tcW w:w="851" w:type="dxa"/>
            <w:vAlign w:val="center"/>
          </w:tcPr>
          <w:p w14:paraId="2679E732"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9B1682" w14:paraId="0E8E90D8" w14:textId="77777777" w:rsidTr="00927267">
        <w:trPr>
          <w:trHeight w:val="454"/>
        </w:trPr>
        <w:tc>
          <w:tcPr>
            <w:tcW w:w="720" w:type="dxa"/>
            <w:vAlign w:val="center"/>
          </w:tcPr>
          <w:p w14:paraId="049CFC39" w14:textId="77777777" w:rsidR="00534DB5" w:rsidRPr="009B1682" w:rsidRDefault="00534DB5" w:rsidP="009B1682">
            <w:pPr>
              <w:pStyle w:val="Nessunaspaziatura"/>
              <w:rPr>
                <w:sz w:val="20"/>
                <w:szCs w:val="20"/>
              </w:rPr>
            </w:pPr>
            <w:r w:rsidRPr="009B1682">
              <w:rPr>
                <w:sz w:val="20"/>
                <w:szCs w:val="20"/>
              </w:rPr>
              <w:t>d)</w:t>
            </w:r>
          </w:p>
        </w:tc>
        <w:tc>
          <w:tcPr>
            <w:tcW w:w="7927" w:type="dxa"/>
            <w:vAlign w:val="center"/>
          </w:tcPr>
          <w:p w14:paraId="1584C13B" w14:textId="77777777" w:rsidR="00534DB5" w:rsidRPr="00C57FC2" w:rsidRDefault="00534DB5" w:rsidP="009B1682">
            <w:pPr>
              <w:pStyle w:val="Nessunaspaziatura"/>
              <w:rPr>
                <w:sz w:val="20"/>
                <w:szCs w:val="20"/>
                <w:lang w:val="en-US"/>
              </w:rPr>
            </w:pPr>
            <w:r w:rsidRPr="00C57FC2">
              <w:rPr>
                <w:sz w:val="20"/>
                <w:szCs w:val="20"/>
                <w:lang w:val="en-US"/>
              </w:rPr>
              <w:t>Code of Ethic</w:t>
            </w:r>
            <w:r w:rsidR="009E51C6" w:rsidRPr="00C57FC2">
              <w:rPr>
                <w:sz w:val="20"/>
                <w:szCs w:val="20"/>
                <w:lang w:val="en-US"/>
              </w:rPr>
              <w:t>s</w:t>
            </w:r>
          </w:p>
        </w:tc>
        <w:tc>
          <w:tcPr>
            <w:tcW w:w="851" w:type="dxa"/>
            <w:vAlign w:val="center"/>
          </w:tcPr>
          <w:p w14:paraId="20F5BE34"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9B1682" w14:paraId="344C446B" w14:textId="77777777" w:rsidTr="00927267">
        <w:trPr>
          <w:trHeight w:val="454"/>
        </w:trPr>
        <w:tc>
          <w:tcPr>
            <w:tcW w:w="720" w:type="dxa"/>
            <w:vAlign w:val="center"/>
          </w:tcPr>
          <w:p w14:paraId="0E57764A" w14:textId="77777777" w:rsidR="00534DB5" w:rsidRPr="009B1682" w:rsidRDefault="00534DB5" w:rsidP="009B1682">
            <w:pPr>
              <w:pStyle w:val="Nessunaspaziatura"/>
              <w:rPr>
                <w:sz w:val="20"/>
                <w:szCs w:val="20"/>
              </w:rPr>
            </w:pPr>
            <w:r w:rsidRPr="009B1682">
              <w:rPr>
                <w:sz w:val="20"/>
                <w:szCs w:val="20"/>
              </w:rPr>
              <w:t>e)</w:t>
            </w:r>
          </w:p>
        </w:tc>
        <w:tc>
          <w:tcPr>
            <w:tcW w:w="7927" w:type="dxa"/>
            <w:vAlign w:val="center"/>
          </w:tcPr>
          <w:p w14:paraId="4C61BF79" w14:textId="77777777" w:rsidR="00534DB5" w:rsidRPr="00C57FC2" w:rsidRDefault="009B1682" w:rsidP="009B1682">
            <w:pPr>
              <w:pStyle w:val="Nessunaspaziatura"/>
              <w:rPr>
                <w:sz w:val="20"/>
                <w:szCs w:val="20"/>
                <w:lang w:val="en-US"/>
              </w:rPr>
            </w:pPr>
            <w:r w:rsidRPr="00C57FC2">
              <w:rPr>
                <w:sz w:val="20"/>
                <w:szCs w:val="20"/>
                <w:lang w:val="en-US"/>
              </w:rPr>
              <w:t>R</w:t>
            </w:r>
            <w:r w:rsidR="00534DB5" w:rsidRPr="00C57FC2">
              <w:rPr>
                <w:sz w:val="20"/>
                <w:szCs w:val="20"/>
                <w:lang w:val="en-US"/>
              </w:rPr>
              <w:t>esponsibility towards skaters</w:t>
            </w:r>
          </w:p>
        </w:tc>
        <w:tc>
          <w:tcPr>
            <w:tcW w:w="851" w:type="dxa"/>
            <w:vAlign w:val="center"/>
          </w:tcPr>
          <w:p w14:paraId="5CFB6B32"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9B1682" w14:paraId="17C53491" w14:textId="77777777" w:rsidTr="00927267">
        <w:trPr>
          <w:trHeight w:val="454"/>
        </w:trPr>
        <w:tc>
          <w:tcPr>
            <w:tcW w:w="720" w:type="dxa"/>
            <w:vAlign w:val="center"/>
          </w:tcPr>
          <w:p w14:paraId="6CE97BE2" w14:textId="77777777" w:rsidR="00534DB5" w:rsidRPr="009B1682" w:rsidRDefault="00534DB5" w:rsidP="009B1682">
            <w:pPr>
              <w:pStyle w:val="Nessunaspaziatura"/>
              <w:rPr>
                <w:sz w:val="20"/>
                <w:szCs w:val="20"/>
              </w:rPr>
            </w:pPr>
            <w:r w:rsidRPr="009B1682">
              <w:rPr>
                <w:sz w:val="20"/>
                <w:szCs w:val="20"/>
              </w:rPr>
              <w:t>f)</w:t>
            </w:r>
          </w:p>
        </w:tc>
        <w:tc>
          <w:tcPr>
            <w:tcW w:w="7927" w:type="dxa"/>
            <w:vAlign w:val="center"/>
          </w:tcPr>
          <w:p w14:paraId="54428416" w14:textId="77777777" w:rsidR="00534DB5" w:rsidRPr="00C57FC2" w:rsidRDefault="009B1682" w:rsidP="009B1682">
            <w:pPr>
              <w:pStyle w:val="Nessunaspaziatura"/>
              <w:rPr>
                <w:sz w:val="20"/>
                <w:szCs w:val="20"/>
                <w:lang w:val="en-US"/>
              </w:rPr>
            </w:pPr>
            <w:r w:rsidRPr="00C57FC2">
              <w:rPr>
                <w:sz w:val="20"/>
                <w:szCs w:val="20"/>
                <w:lang w:val="en-US"/>
              </w:rPr>
              <w:t>N</w:t>
            </w:r>
            <w:r w:rsidR="00534DB5" w:rsidRPr="00C57FC2">
              <w:rPr>
                <w:sz w:val="20"/>
                <w:szCs w:val="20"/>
                <w:lang w:val="en-US"/>
              </w:rPr>
              <w:t>o responsibility towards own Federation, coaches, Media, etc.</w:t>
            </w:r>
          </w:p>
        </w:tc>
        <w:tc>
          <w:tcPr>
            <w:tcW w:w="851" w:type="dxa"/>
            <w:vAlign w:val="center"/>
          </w:tcPr>
          <w:p w14:paraId="16D22AEB"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9B1682" w14:paraId="67AFE1DD" w14:textId="77777777" w:rsidTr="00927267">
        <w:trPr>
          <w:trHeight w:val="454"/>
        </w:trPr>
        <w:tc>
          <w:tcPr>
            <w:tcW w:w="720" w:type="dxa"/>
            <w:vAlign w:val="center"/>
          </w:tcPr>
          <w:p w14:paraId="037E6530" w14:textId="77777777" w:rsidR="00534DB5" w:rsidRPr="009B1682" w:rsidRDefault="00534DB5" w:rsidP="009B1682">
            <w:pPr>
              <w:pStyle w:val="Nessunaspaziatura"/>
              <w:rPr>
                <w:sz w:val="20"/>
                <w:szCs w:val="20"/>
              </w:rPr>
            </w:pPr>
            <w:r w:rsidRPr="009B1682">
              <w:rPr>
                <w:sz w:val="20"/>
                <w:szCs w:val="20"/>
              </w:rPr>
              <w:t>g)</w:t>
            </w:r>
          </w:p>
        </w:tc>
        <w:tc>
          <w:tcPr>
            <w:tcW w:w="7927" w:type="dxa"/>
            <w:vAlign w:val="center"/>
          </w:tcPr>
          <w:p w14:paraId="22FC92FE" w14:textId="77777777" w:rsidR="00534DB5" w:rsidRPr="00C57FC2" w:rsidRDefault="009B1682" w:rsidP="00927267">
            <w:pPr>
              <w:pStyle w:val="Nessunaspaziatura"/>
              <w:rPr>
                <w:sz w:val="20"/>
                <w:szCs w:val="20"/>
                <w:lang w:val="en-US"/>
              </w:rPr>
            </w:pPr>
            <w:r w:rsidRPr="00C57FC2">
              <w:rPr>
                <w:sz w:val="20"/>
                <w:szCs w:val="20"/>
                <w:lang w:val="en-US"/>
              </w:rPr>
              <w:t>N</w:t>
            </w:r>
            <w:r w:rsidR="00534DB5" w:rsidRPr="00C57FC2">
              <w:rPr>
                <w:sz w:val="20"/>
                <w:szCs w:val="20"/>
                <w:lang w:val="en-US"/>
              </w:rPr>
              <w:t xml:space="preserve">o paper at Judges place, except the Judges </w:t>
            </w:r>
            <w:r w:rsidR="009E51C6" w:rsidRPr="00C57FC2">
              <w:rPr>
                <w:sz w:val="20"/>
                <w:szCs w:val="20"/>
                <w:lang w:val="en-US"/>
              </w:rPr>
              <w:t>Marking S</w:t>
            </w:r>
            <w:r w:rsidR="00534DB5" w:rsidRPr="00C57FC2">
              <w:rPr>
                <w:sz w:val="20"/>
                <w:szCs w:val="20"/>
                <w:lang w:val="en-US"/>
              </w:rPr>
              <w:t xml:space="preserve">heet, the </w:t>
            </w:r>
            <w:r w:rsidR="009E51C6" w:rsidRPr="00C57FC2">
              <w:rPr>
                <w:sz w:val="20"/>
                <w:szCs w:val="20"/>
                <w:lang w:val="en-US"/>
              </w:rPr>
              <w:t>R</w:t>
            </w:r>
            <w:r w:rsidR="00534DB5" w:rsidRPr="00C57FC2">
              <w:rPr>
                <w:sz w:val="20"/>
                <w:szCs w:val="20"/>
                <w:lang w:val="en-US"/>
              </w:rPr>
              <w:t xml:space="preserve">ule </w:t>
            </w:r>
            <w:r w:rsidR="009E51C6" w:rsidRPr="00C57FC2">
              <w:rPr>
                <w:sz w:val="20"/>
                <w:szCs w:val="20"/>
                <w:lang w:val="en-US"/>
              </w:rPr>
              <w:t>B</w:t>
            </w:r>
            <w:r w:rsidR="00534DB5" w:rsidRPr="00C57FC2">
              <w:rPr>
                <w:sz w:val="20"/>
                <w:szCs w:val="20"/>
                <w:lang w:val="en-US"/>
              </w:rPr>
              <w:t>ook and the GOE Charts</w:t>
            </w:r>
          </w:p>
        </w:tc>
        <w:tc>
          <w:tcPr>
            <w:tcW w:w="851" w:type="dxa"/>
            <w:vAlign w:val="center"/>
          </w:tcPr>
          <w:p w14:paraId="4E9FE8B9"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9B1682" w14:paraId="6AB48625" w14:textId="77777777" w:rsidTr="00927267">
        <w:trPr>
          <w:trHeight w:val="454"/>
        </w:trPr>
        <w:tc>
          <w:tcPr>
            <w:tcW w:w="720" w:type="dxa"/>
            <w:vAlign w:val="center"/>
          </w:tcPr>
          <w:p w14:paraId="6178C143" w14:textId="77777777" w:rsidR="00534DB5" w:rsidRPr="009B1682" w:rsidRDefault="00534DB5" w:rsidP="009B1682">
            <w:pPr>
              <w:pStyle w:val="Nessunaspaziatura"/>
              <w:rPr>
                <w:sz w:val="20"/>
                <w:szCs w:val="20"/>
              </w:rPr>
            </w:pPr>
            <w:r w:rsidRPr="009B1682">
              <w:rPr>
                <w:sz w:val="20"/>
                <w:szCs w:val="20"/>
              </w:rPr>
              <w:t>h)</w:t>
            </w:r>
          </w:p>
        </w:tc>
        <w:tc>
          <w:tcPr>
            <w:tcW w:w="7927" w:type="dxa"/>
            <w:vAlign w:val="center"/>
          </w:tcPr>
          <w:p w14:paraId="709B0958" w14:textId="77777777" w:rsidR="00534DB5" w:rsidRPr="00C57FC2" w:rsidRDefault="009B1682" w:rsidP="009B1682">
            <w:pPr>
              <w:pStyle w:val="Nessunaspaziatura"/>
              <w:rPr>
                <w:sz w:val="20"/>
                <w:szCs w:val="20"/>
                <w:lang w:val="en-US"/>
              </w:rPr>
            </w:pPr>
            <w:r w:rsidRPr="00C57FC2">
              <w:rPr>
                <w:sz w:val="20"/>
                <w:szCs w:val="20"/>
                <w:lang w:val="en-US"/>
              </w:rPr>
              <w:t>O</w:t>
            </w:r>
            <w:r w:rsidR="00534DB5" w:rsidRPr="00C57FC2">
              <w:rPr>
                <w:sz w:val="20"/>
                <w:szCs w:val="20"/>
                <w:lang w:val="en-US"/>
              </w:rPr>
              <w:t>nly ISU guidelines are valid</w:t>
            </w:r>
          </w:p>
        </w:tc>
        <w:tc>
          <w:tcPr>
            <w:tcW w:w="851" w:type="dxa"/>
            <w:vAlign w:val="center"/>
          </w:tcPr>
          <w:p w14:paraId="06C2654A"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9B1682" w14:paraId="4F482DF1" w14:textId="77777777" w:rsidTr="00927267">
        <w:trPr>
          <w:trHeight w:val="454"/>
        </w:trPr>
        <w:tc>
          <w:tcPr>
            <w:tcW w:w="720" w:type="dxa"/>
            <w:vAlign w:val="center"/>
          </w:tcPr>
          <w:p w14:paraId="2A8B3779" w14:textId="77777777" w:rsidR="00534DB5" w:rsidRPr="009B1682" w:rsidRDefault="00534DB5" w:rsidP="009B1682">
            <w:pPr>
              <w:pStyle w:val="Nessunaspaziatura"/>
              <w:rPr>
                <w:sz w:val="20"/>
                <w:szCs w:val="20"/>
              </w:rPr>
            </w:pPr>
            <w:r w:rsidRPr="009B1682">
              <w:rPr>
                <w:sz w:val="20"/>
                <w:szCs w:val="20"/>
              </w:rPr>
              <w:t>i)</w:t>
            </w:r>
          </w:p>
        </w:tc>
        <w:tc>
          <w:tcPr>
            <w:tcW w:w="7927" w:type="dxa"/>
            <w:vAlign w:val="center"/>
          </w:tcPr>
          <w:p w14:paraId="39DBE45D" w14:textId="77777777" w:rsidR="009B1682" w:rsidRPr="00C57FC2" w:rsidRDefault="009B1682" w:rsidP="00927267">
            <w:pPr>
              <w:pStyle w:val="Nessunaspaziatura"/>
              <w:rPr>
                <w:sz w:val="20"/>
                <w:szCs w:val="20"/>
                <w:lang w:val="en-US"/>
              </w:rPr>
            </w:pPr>
            <w:r w:rsidRPr="00C57FC2">
              <w:rPr>
                <w:sz w:val="20"/>
                <w:szCs w:val="20"/>
                <w:lang w:val="en-US"/>
              </w:rPr>
              <w:t>T</w:t>
            </w:r>
            <w:r w:rsidR="00534DB5" w:rsidRPr="00C57FC2">
              <w:rPr>
                <w:sz w:val="20"/>
                <w:szCs w:val="20"/>
                <w:lang w:val="en-US"/>
              </w:rPr>
              <w:t>ime and schedule</w:t>
            </w:r>
            <w:r w:rsidRPr="00C57FC2">
              <w:rPr>
                <w:sz w:val="20"/>
                <w:szCs w:val="20"/>
                <w:lang w:val="en-US"/>
              </w:rPr>
              <w:t xml:space="preserve"> – including dates and times of Pre-Event and Round Table Meetings</w:t>
            </w:r>
          </w:p>
        </w:tc>
        <w:tc>
          <w:tcPr>
            <w:tcW w:w="851" w:type="dxa"/>
            <w:vAlign w:val="center"/>
          </w:tcPr>
          <w:p w14:paraId="43D4A198"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9B1682" w14:paraId="0CDF3C2D" w14:textId="77777777" w:rsidTr="00927267">
        <w:trPr>
          <w:trHeight w:val="454"/>
        </w:trPr>
        <w:tc>
          <w:tcPr>
            <w:tcW w:w="720" w:type="dxa"/>
            <w:vAlign w:val="center"/>
          </w:tcPr>
          <w:p w14:paraId="1F175BB5" w14:textId="77777777" w:rsidR="00534DB5" w:rsidRPr="009B1682" w:rsidRDefault="00534DB5" w:rsidP="009B1682">
            <w:pPr>
              <w:pStyle w:val="Nessunaspaziatura"/>
              <w:rPr>
                <w:sz w:val="20"/>
                <w:szCs w:val="20"/>
              </w:rPr>
            </w:pPr>
            <w:r w:rsidRPr="009B1682">
              <w:rPr>
                <w:sz w:val="20"/>
                <w:szCs w:val="20"/>
              </w:rPr>
              <w:t>k)</w:t>
            </w:r>
          </w:p>
        </w:tc>
        <w:tc>
          <w:tcPr>
            <w:tcW w:w="7927" w:type="dxa"/>
            <w:vAlign w:val="center"/>
          </w:tcPr>
          <w:p w14:paraId="5E25EA78" w14:textId="77777777" w:rsidR="009B1682" w:rsidRPr="00C57FC2" w:rsidRDefault="009B1682" w:rsidP="009B1682">
            <w:pPr>
              <w:pStyle w:val="Nessunaspaziatura"/>
              <w:rPr>
                <w:sz w:val="20"/>
                <w:szCs w:val="20"/>
                <w:lang w:val="en-US"/>
              </w:rPr>
            </w:pPr>
            <w:r w:rsidRPr="00C57FC2">
              <w:rPr>
                <w:sz w:val="20"/>
                <w:szCs w:val="20"/>
                <w:lang w:val="en-US"/>
              </w:rPr>
              <w:t>H</w:t>
            </w:r>
            <w:r w:rsidR="00534DB5" w:rsidRPr="00C57FC2">
              <w:rPr>
                <w:sz w:val="20"/>
                <w:szCs w:val="20"/>
                <w:lang w:val="en-US"/>
              </w:rPr>
              <w:t>ousekeeping</w:t>
            </w:r>
          </w:p>
        </w:tc>
        <w:tc>
          <w:tcPr>
            <w:tcW w:w="851" w:type="dxa"/>
            <w:vAlign w:val="center"/>
          </w:tcPr>
          <w:p w14:paraId="6FA0F4E1" w14:textId="77777777" w:rsidR="00534DB5" w:rsidRPr="009B1682" w:rsidRDefault="00F75C43" w:rsidP="009B1682">
            <w:pPr>
              <w:pStyle w:val="Nessunaspaziatura"/>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bl>
    <w:p w14:paraId="6B143521" w14:textId="77777777" w:rsidR="00927267" w:rsidRDefault="00927267" w:rsidP="00534DB5">
      <w:pPr>
        <w:rPr>
          <w:b/>
          <w:lang w:val="en-GB"/>
        </w:rPr>
      </w:pPr>
    </w:p>
    <w:p w14:paraId="01472855" w14:textId="77777777" w:rsidR="00534DB5" w:rsidRPr="0030530F" w:rsidRDefault="00927267" w:rsidP="00534DB5">
      <w:pPr>
        <w:rPr>
          <w:b/>
          <w:lang w:val="en-GB"/>
        </w:rPr>
      </w:pPr>
      <w:r>
        <w:rPr>
          <w:b/>
          <w:lang w:val="en-GB"/>
        </w:rPr>
        <w:br w:type="page"/>
      </w:r>
      <w:r w:rsidR="00534DB5" w:rsidRPr="0030530F">
        <w:rPr>
          <w:b/>
          <w:lang w:val="en-GB"/>
        </w:rPr>
        <w:lastRenderedPageBreak/>
        <w:t>2.         Judging</w:t>
      </w:r>
    </w:p>
    <w:p w14:paraId="21E2E360" w14:textId="77777777" w:rsidR="00534DB5" w:rsidRPr="0030530F" w:rsidRDefault="00534DB5" w:rsidP="00534DB5">
      <w:pPr>
        <w:rPr>
          <w:b/>
          <w:sz w:val="20"/>
          <w:szCs w:val="20"/>
          <w:lang w:val="en-GB"/>
        </w:rPr>
      </w:pPr>
      <w:r w:rsidRPr="0030530F">
        <w:rPr>
          <w:b/>
          <w:sz w:val="20"/>
          <w:szCs w:val="20"/>
          <w:lang w:val="en-GB"/>
        </w:rPr>
        <w:t xml:space="preserve"> </w:t>
      </w:r>
    </w:p>
    <w:p w14:paraId="1839B0F2" w14:textId="77777777" w:rsidR="006F3599" w:rsidRPr="007449FA" w:rsidRDefault="00534DB5" w:rsidP="00534DB5">
      <w:pPr>
        <w:rPr>
          <w:b/>
          <w:color w:val="000000"/>
          <w:sz w:val="20"/>
          <w:szCs w:val="20"/>
          <w:lang w:val="en-GB"/>
        </w:rPr>
      </w:pPr>
      <w:r w:rsidRPr="0030530F">
        <w:rPr>
          <w:b/>
          <w:sz w:val="20"/>
          <w:szCs w:val="20"/>
          <w:lang w:val="en-GB"/>
        </w:rPr>
        <w:t>2.</w:t>
      </w:r>
      <w:r w:rsidRPr="007449FA">
        <w:rPr>
          <w:b/>
          <w:color w:val="000000"/>
          <w:sz w:val="20"/>
          <w:szCs w:val="20"/>
          <w:lang w:val="en-GB"/>
        </w:rPr>
        <w:t xml:space="preserve">1    Technical Rules and Requirements </w:t>
      </w:r>
      <w:r w:rsidR="009E4C3C" w:rsidRPr="007449FA">
        <w:rPr>
          <w:b/>
          <w:color w:val="000000"/>
          <w:sz w:val="20"/>
          <w:szCs w:val="20"/>
          <w:lang w:val="en-GB"/>
        </w:rPr>
        <w:t>current Rules, ISU Communications, Handbooks</w:t>
      </w:r>
    </w:p>
    <w:p w14:paraId="7845F570" w14:textId="77777777" w:rsidR="00534DB5" w:rsidRPr="007449FA" w:rsidRDefault="006F3599" w:rsidP="00534DB5">
      <w:pPr>
        <w:rPr>
          <w:b/>
          <w:color w:val="000000"/>
          <w:sz w:val="20"/>
          <w:szCs w:val="20"/>
          <w:lang w:val="en-GB"/>
        </w:rPr>
      </w:pPr>
      <w:r w:rsidRPr="007449FA">
        <w:rPr>
          <w:b/>
          <w:color w:val="000000"/>
          <w:sz w:val="20"/>
          <w:szCs w:val="20"/>
          <w:lang w:val="en-GB"/>
        </w:rPr>
        <w:t xml:space="preserve">        </w:t>
      </w:r>
      <w:r w:rsidR="009E4C3C" w:rsidRPr="007449FA">
        <w:rPr>
          <w:b/>
          <w:color w:val="000000"/>
          <w:sz w:val="20"/>
          <w:szCs w:val="20"/>
          <w:lang w:val="en-GB"/>
        </w:rPr>
        <w:t xml:space="preserve"> </w:t>
      </w:r>
      <w:proofErr w:type="gramStart"/>
      <w:r w:rsidR="009E4C3C" w:rsidRPr="007449FA">
        <w:rPr>
          <w:b/>
          <w:color w:val="000000"/>
          <w:sz w:val="20"/>
          <w:szCs w:val="20"/>
          <w:lang w:val="en-GB"/>
        </w:rPr>
        <w:t>and</w:t>
      </w:r>
      <w:proofErr w:type="gramEnd"/>
      <w:r w:rsidR="009E4C3C" w:rsidRPr="007449FA">
        <w:rPr>
          <w:b/>
          <w:color w:val="000000"/>
          <w:sz w:val="20"/>
          <w:szCs w:val="20"/>
          <w:lang w:val="en-GB"/>
        </w:rPr>
        <w:t xml:space="preserve"> Questions &amp; Answers</w:t>
      </w:r>
    </w:p>
    <w:p w14:paraId="2EE5B0C1" w14:textId="77777777" w:rsidR="00534DB5" w:rsidRDefault="00534DB5" w:rsidP="00534DB5">
      <w:pPr>
        <w:rPr>
          <w:b/>
          <w:color w:val="000000"/>
          <w:sz w:val="20"/>
          <w:szCs w:val="20"/>
          <w:lang w:val="en-GB"/>
        </w:rPr>
      </w:pPr>
    </w:p>
    <w:p w14:paraId="3CBA9CED" w14:textId="77777777" w:rsidR="00534DB5" w:rsidRPr="0030530F" w:rsidRDefault="00534DB5" w:rsidP="00534DB5">
      <w:pPr>
        <w:tabs>
          <w:tab w:val="left" w:pos="360"/>
          <w:tab w:val="left" w:pos="900"/>
          <w:tab w:val="left" w:pos="8640"/>
        </w:tabs>
        <w:rPr>
          <w:sz w:val="20"/>
          <w:szCs w:val="20"/>
          <w:lang w:val="en-GB"/>
        </w:rPr>
      </w:pPr>
    </w:p>
    <w:tbl>
      <w:tblPr>
        <w:tblW w:w="9020" w:type="dxa"/>
        <w:tblInd w:w="288" w:type="dxa"/>
        <w:tblLook w:val="01E0" w:firstRow="1" w:lastRow="1" w:firstColumn="1" w:lastColumn="1" w:noHBand="0" w:noVBand="0"/>
      </w:tblPr>
      <w:tblGrid>
        <w:gridCol w:w="720"/>
        <w:gridCol w:w="7740"/>
        <w:gridCol w:w="560"/>
      </w:tblGrid>
      <w:tr w:rsidR="00534DB5" w:rsidRPr="0030530F" w14:paraId="5E426425" w14:textId="77777777">
        <w:trPr>
          <w:trHeight w:val="454"/>
        </w:trPr>
        <w:tc>
          <w:tcPr>
            <w:tcW w:w="720" w:type="dxa"/>
          </w:tcPr>
          <w:p w14:paraId="5E230E81" w14:textId="77777777" w:rsidR="00534DB5" w:rsidRPr="0030530F" w:rsidRDefault="002B2D17" w:rsidP="00534DB5">
            <w:pPr>
              <w:rPr>
                <w:sz w:val="20"/>
                <w:szCs w:val="20"/>
                <w:lang w:val="en-GB"/>
              </w:rPr>
            </w:pPr>
            <w:proofErr w:type="gramStart"/>
            <w:r>
              <w:rPr>
                <w:sz w:val="20"/>
                <w:szCs w:val="20"/>
                <w:lang w:val="en-GB"/>
              </w:rPr>
              <w:t>a)</w:t>
            </w:r>
            <w:r w:rsidR="00534DB5" w:rsidRPr="0030530F">
              <w:rPr>
                <w:sz w:val="20"/>
                <w:szCs w:val="20"/>
                <w:lang w:val="en-GB"/>
              </w:rPr>
              <w:t xml:space="preserve">               </w:t>
            </w:r>
            <w:proofErr w:type="gramEnd"/>
          </w:p>
        </w:tc>
        <w:tc>
          <w:tcPr>
            <w:tcW w:w="7740" w:type="dxa"/>
          </w:tcPr>
          <w:p w14:paraId="01F065F9" w14:textId="77777777" w:rsidR="00534DB5" w:rsidRPr="0030530F" w:rsidRDefault="00371BA9" w:rsidP="00371BA9">
            <w:pPr>
              <w:rPr>
                <w:sz w:val="20"/>
                <w:szCs w:val="20"/>
                <w:lang w:val="en-US"/>
              </w:rPr>
            </w:pPr>
            <w:r>
              <w:rPr>
                <w:sz w:val="20"/>
                <w:szCs w:val="20"/>
                <w:lang w:val="en-GB"/>
              </w:rPr>
              <w:t>Review of GOE – possible use of educational DVD</w:t>
            </w:r>
          </w:p>
          <w:p w14:paraId="7E84C5A3" w14:textId="77777777" w:rsidR="00534DB5" w:rsidRPr="0030530F" w:rsidRDefault="00534DB5" w:rsidP="00534DB5">
            <w:pPr>
              <w:ind w:left="360"/>
              <w:rPr>
                <w:sz w:val="20"/>
                <w:szCs w:val="20"/>
                <w:lang w:val="en-GB"/>
              </w:rPr>
            </w:pPr>
          </w:p>
        </w:tc>
        <w:tc>
          <w:tcPr>
            <w:tcW w:w="560" w:type="dxa"/>
          </w:tcPr>
          <w:p w14:paraId="469F09A9" w14:textId="77777777" w:rsidR="00534DB5" w:rsidRPr="0030530F" w:rsidRDefault="00F75C43" w:rsidP="00534DB5">
            <w:pP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30530F" w14:paraId="2272A425" w14:textId="77777777">
        <w:trPr>
          <w:trHeight w:val="454"/>
        </w:trPr>
        <w:tc>
          <w:tcPr>
            <w:tcW w:w="720" w:type="dxa"/>
          </w:tcPr>
          <w:p w14:paraId="3408D1C8" w14:textId="77777777" w:rsidR="00534DB5" w:rsidRPr="0030530F" w:rsidRDefault="00534DB5" w:rsidP="00534DB5">
            <w:pPr>
              <w:rPr>
                <w:sz w:val="20"/>
                <w:szCs w:val="20"/>
                <w:lang w:val="en-GB"/>
              </w:rPr>
            </w:pPr>
            <w:r w:rsidRPr="0030530F">
              <w:rPr>
                <w:sz w:val="20"/>
                <w:szCs w:val="20"/>
                <w:lang w:val="en-GB"/>
              </w:rPr>
              <w:t>b)</w:t>
            </w:r>
          </w:p>
        </w:tc>
        <w:tc>
          <w:tcPr>
            <w:tcW w:w="7740" w:type="dxa"/>
          </w:tcPr>
          <w:p w14:paraId="5164C68A" w14:textId="77777777" w:rsidR="00534DB5" w:rsidRPr="0030530F" w:rsidRDefault="009B1682" w:rsidP="00371BA9">
            <w:pPr>
              <w:rPr>
                <w:sz w:val="20"/>
                <w:szCs w:val="20"/>
                <w:lang w:val="en-GB"/>
              </w:rPr>
            </w:pPr>
            <w:r>
              <w:rPr>
                <w:sz w:val="20"/>
                <w:szCs w:val="20"/>
                <w:lang w:val="en-GB"/>
              </w:rPr>
              <w:t>R</w:t>
            </w:r>
            <w:r w:rsidR="00534DB5" w:rsidRPr="0030530F">
              <w:rPr>
                <w:sz w:val="20"/>
                <w:szCs w:val="20"/>
                <w:lang w:val="en-GB"/>
              </w:rPr>
              <w:t xml:space="preserve">eview of </w:t>
            </w:r>
            <w:proofErr w:type="spellStart"/>
            <w:r w:rsidR="00371BA9">
              <w:rPr>
                <w:sz w:val="20"/>
                <w:szCs w:val="20"/>
                <w:lang w:val="en-GB"/>
              </w:rPr>
              <w:t>Gudelines</w:t>
            </w:r>
            <w:proofErr w:type="spellEnd"/>
          </w:p>
          <w:p w14:paraId="222170A7" w14:textId="77777777" w:rsidR="00534DB5" w:rsidRPr="0030530F" w:rsidRDefault="00534DB5" w:rsidP="00534DB5">
            <w:pPr>
              <w:rPr>
                <w:sz w:val="20"/>
                <w:szCs w:val="20"/>
                <w:lang w:val="en-GB"/>
              </w:rPr>
            </w:pPr>
          </w:p>
        </w:tc>
        <w:tc>
          <w:tcPr>
            <w:tcW w:w="560" w:type="dxa"/>
          </w:tcPr>
          <w:p w14:paraId="77EB8C4F" w14:textId="77777777" w:rsidR="00534DB5" w:rsidRPr="0030530F" w:rsidRDefault="00F75C43" w:rsidP="00534DB5">
            <w:pP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30530F" w14:paraId="137F6B08" w14:textId="77777777">
        <w:trPr>
          <w:trHeight w:val="454"/>
        </w:trPr>
        <w:tc>
          <w:tcPr>
            <w:tcW w:w="720" w:type="dxa"/>
          </w:tcPr>
          <w:p w14:paraId="230FD338" w14:textId="77777777" w:rsidR="00534DB5" w:rsidRPr="0030530F" w:rsidRDefault="00534DB5" w:rsidP="00534DB5">
            <w:pPr>
              <w:rPr>
                <w:sz w:val="20"/>
                <w:szCs w:val="20"/>
                <w:lang w:val="en-GB"/>
              </w:rPr>
            </w:pPr>
            <w:r w:rsidRPr="0030530F">
              <w:rPr>
                <w:sz w:val="20"/>
                <w:szCs w:val="20"/>
                <w:lang w:val="en-GB"/>
              </w:rPr>
              <w:t>c)</w:t>
            </w:r>
          </w:p>
        </w:tc>
        <w:tc>
          <w:tcPr>
            <w:tcW w:w="7740" w:type="dxa"/>
          </w:tcPr>
          <w:p w14:paraId="3126D287" w14:textId="77777777" w:rsidR="004D40A5" w:rsidRDefault="00371BA9" w:rsidP="00371BA9">
            <w:pPr>
              <w:tabs>
                <w:tab w:val="left" w:pos="360"/>
                <w:tab w:val="left" w:pos="900"/>
                <w:tab w:val="left" w:pos="8640"/>
              </w:tabs>
              <w:rPr>
                <w:sz w:val="20"/>
                <w:szCs w:val="20"/>
                <w:lang w:val="en-US"/>
              </w:rPr>
            </w:pPr>
            <w:r>
              <w:rPr>
                <w:sz w:val="20"/>
                <w:szCs w:val="20"/>
                <w:lang w:val="en-GB"/>
              </w:rPr>
              <w:t>Judging procedure of additional elements, wrong elements, etc.</w:t>
            </w:r>
          </w:p>
          <w:p w14:paraId="39674DF3" w14:textId="77777777" w:rsidR="004D40A5" w:rsidRPr="0030530F" w:rsidRDefault="004D40A5" w:rsidP="004D40A5">
            <w:pPr>
              <w:tabs>
                <w:tab w:val="left" w:pos="360"/>
                <w:tab w:val="left" w:pos="900"/>
                <w:tab w:val="left" w:pos="8640"/>
              </w:tabs>
              <w:ind w:left="1440"/>
              <w:rPr>
                <w:sz w:val="20"/>
                <w:szCs w:val="20"/>
                <w:lang w:val="en-US"/>
              </w:rPr>
            </w:pPr>
          </w:p>
        </w:tc>
        <w:tc>
          <w:tcPr>
            <w:tcW w:w="560" w:type="dxa"/>
          </w:tcPr>
          <w:p w14:paraId="4B263300" w14:textId="77777777" w:rsidR="00534DB5" w:rsidRPr="0030530F" w:rsidRDefault="00F75C43" w:rsidP="00534DB5">
            <w:pP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4D40A5" w:rsidRPr="0030530F" w14:paraId="54DC0B53" w14:textId="77777777">
        <w:trPr>
          <w:trHeight w:val="454"/>
        </w:trPr>
        <w:tc>
          <w:tcPr>
            <w:tcW w:w="720" w:type="dxa"/>
          </w:tcPr>
          <w:p w14:paraId="1A39D831" w14:textId="77777777" w:rsidR="004D40A5" w:rsidRPr="0030530F" w:rsidRDefault="004D40A5" w:rsidP="004D40A5">
            <w:pPr>
              <w:rPr>
                <w:sz w:val="20"/>
                <w:szCs w:val="20"/>
                <w:lang w:val="en-GB"/>
              </w:rPr>
            </w:pPr>
            <w:r>
              <w:rPr>
                <w:sz w:val="20"/>
                <w:szCs w:val="20"/>
                <w:lang w:val="en-GB"/>
              </w:rPr>
              <w:t>d</w:t>
            </w:r>
            <w:r w:rsidRPr="0030530F">
              <w:rPr>
                <w:sz w:val="20"/>
                <w:szCs w:val="20"/>
                <w:lang w:val="en-GB"/>
              </w:rPr>
              <w:t>)</w:t>
            </w:r>
          </w:p>
        </w:tc>
        <w:tc>
          <w:tcPr>
            <w:tcW w:w="7740" w:type="dxa"/>
          </w:tcPr>
          <w:p w14:paraId="382791D0" w14:textId="77777777" w:rsidR="004D40A5" w:rsidRDefault="00371BA9" w:rsidP="00371BA9">
            <w:pPr>
              <w:tabs>
                <w:tab w:val="left" w:pos="360"/>
                <w:tab w:val="left" w:pos="900"/>
                <w:tab w:val="left" w:pos="8640"/>
              </w:tabs>
              <w:rPr>
                <w:sz w:val="20"/>
                <w:szCs w:val="20"/>
                <w:lang w:val="en-US"/>
              </w:rPr>
            </w:pPr>
            <w:r>
              <w:rPr>
                <w:sz w:val="20"/>
                <w:szCs w:val="20"/>
                <w:lang w:val="en-GB"/>
              </w:rPr>
              <w:t>Falls</w:t>
            </w:r>
          </w:p>
          <w:p w14:paraId="6111B360" w14:textId="77777777" w:rsidR="004D40A5" w:rsidRPr="0030530F" w:rsidRDefault="004D40A5" w:rsidP="004D40A5">
            <w:pPr>
              <w:ind w:left="720"/>
              <w:rPr>
                <w:sz w:val="20"/>
                <w:szCs w:val="20"/>
                <w:lang w:val="en-GB"/>
              </w:rPr>
            </w:pPr>
          </w:p>
        </w:tc>
        <w:tc>
          <w:tcPr>
            <w:tcW w:w="560" w:type="dxa"/>
          </w:tcPr>
          <w:p w14:paraId="7F1B4968" w14:textId="77777777" w:rsidR="004D40A5" w:rsidRPr="0030530F" w:rsidRDefault="00F75C43" w:rsidP="004D40A5">
            <w:pP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4D40A5" w:rsidRPr="007449FA" w14:paraId="11AA86CC" w14:textId="77777777">
        <w:trPr>
          <w:trHeight w:val="454"/>
        </w:trPr>
        <w:tc>
          <w:tcPr>
            <w:tcW w:w="720" w:type="dxa"/>
          </w:tcPr>
          <w:p w14:paraId="18AB4267" w14:textId="77777777" w:rsidR="004D40A5" w:rsidRPr="007449FA" w:rsidRDefault="004D40A5" w:rsidP="004D40A5">
            <w:pPr>
              <w:rPr>
                <w:color w:val="000000"/>
                <w:sz w:val="20"/>
                <w:szCs w:val="20"/>
                <w:lang w:val="en-GB"/>
              </w:rPr>
            </w:pPr>
            <w:r w:rsidRPr="007449FA">
              <w:rPr>
                <w:color w:val="000000"/>
                <w:sz w:val="20"/>
                <w:szCs w:val="20"/>
                <w:lang w:val="en-GB"/>
              </w:rPr>
              <w:t xml:space="preserve"> e)</w:t>
            </w:r>
          </w:p>
        </w:tc>
        <w:tc>
          <w:tcPr>
            <w:tcW w:w="7740" w:type="dxa"/>
          </w:tcPr>
          <w:p w14:paraId="7D1F1553" w14:textId="77777777" w:rsidR="004D40A5" w:rsidRPr="007449FA" w:rsidRDefault="00371BA9" w:rsidP="004D40A5">
            <w:pPr>
              <w:rPr>
                <w:color w:val="000000"/>
                <w:sz w:val="20"/>
                <w:szCs w:val="20"/>
                <w:lang w:val="en-GB"/>
              </w:rPr>
            </w:pPr>
            <w:r>
              <w:rPr>
                <w:rFonts w:cs="Arial"/>
                <w:color w:val="000000"/>
                <w:sz w:val="20"/>
                <w:szCs w:val="20"/>
                <w:lang w:val="en-US"/>
              </w:rPr>
              <w:t>Interruptions</w:t>
            </w:r>
            <w:r w:rsidR="004D40A5" w:rsidRPr="007449FA">
              <w:rPr>
                <w:color w:val="000000"/>
                <w:sz w:val="20"/>
                <w:szCs w:val="20"/>
                <w:lang w:val="en-GB"/>
              </w:rPr>
              <w:t xml:space="preserve"> </w:t>
            </w:r>
          </w:p>
        </w:tc>
        <w:tc>
          <w:tcPr>
            <w:tcW w:w="560" w:type="dxa"/>
          </w:tcPr>
          <w:p w14:paraId="2C81FBED" w14:textId="77777777" w:rsidR="004D40A5" w:rsidRPr="007449FA" w:rsidRDefault="00F75C43" w:rsidP="004D40A5">
            <w:pPr>
              <w:rPr>
                <w:color w:val="000000"/>
                <w:sz w:val="20"/>
                <w:szCs w:val="20"/>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bl>
    <w:p w14:paraId="5601EF77" w14:textId="77777777" w:rsidR="00534DB5" w:rsidRPr="007449FA" w:rsidRDefault="00534DB5" w:rsidP="00534DB5">
      <w:pPr>
        <w:rPr>
          <w:color w:val="000000"/>
          <w:sz w:val="20"/>
          <w:szCs w:val="20"/>
          <w:lang w:val="en-GB"/>
        </w:rPr>
      </w:pPr>
      <w:r w:rsidRPr="007449FA">
        <w:rPr>
          <w:color w:val="000000"/>
          <w:sz w:val="20"/>
          <w:szCs w:val="20"/>
          <w:lang w:val="en-GB"/>
        </w:rPr>
        <w:t xml:space="preserve">   </w:t>
      </w:r>
    </w:p>
    <w:p w14:paraId="234C7A47" w14:textId="77777777" w:rsidR="00534DB5" w:rsidRPr="0030530F" w:rsidRDefault="00534DB5" w:rsidP="00534DB5">
      <w:pPr>
        <w:rPr>
          <w:sz w:val="20"/>
          <w:szCs w:val="20"/>
          <w:lang w:val="en-GB"/>
        </w:rPr>
      </w:pPr>
    </w:p>
    <w:p w14:paraId="47FBCBA9" w14:textId="77777777" w:rsidR="00534DB5" w:rsidRDefault="00534DB5" w:rsidP="00534DB5">
      <w:pPr>
        <w:rPr>
          <w:sz w:val="20"/>
          <w:szCs w:val="20"/>
          <w:lang w:val="en-GB"/>
        </w:rPr>
      </w:pPr>
    </w:p>
    <w:p w14:paraId="21C0F261" w14:textId="77777777" w:rsidR="00F75C43" w:rsidRDefault="00F75C43" w:rsidP="00534DB5">
      <w:pPr>
        <w:rPr>
          <w:sz w:val="20"/>
          <w:szCs w:val="20"/>
          <w:lang w:val="en-GB"/>
        </w:rPr>
      </w:pPr>
    </w:p>
    <w:p w14:paraId="021F40DE" w14:textId="77777777" w:rsidR="00534DB5" w:rsidRPr="0030530F" w:rsidRDefault="00534DB5" w:rsidP="00534DB5">
      <w:pPr>
        <w:rPr>
          <w:sz w:val="20"/>
          <w:szCs w:val="20"/>
          <w:lang w:val="en-GB"/>
        </w:rPr>
      </w:pPr>
      <w:r w:rsidRPr="0030530F">
        <w:rPr>
          <w:b/>
          <w:sz w:val="20"/>
          <w:szCs w:val="20"/>
          <w:lang w:val="en-GB"/>
        </w:rPr>
        <w:t>2.2       Program Components</w:t>
      </w:r>
    </w:p>
    <w:p w14:paraId="04083F06" w14:textId="77777777" w:rsidR="00534DB5" w:rsidRPr="0030530F" w:rsidRDefault="00534DB5" w:rsidP="00534DB5">
      <w:pPr>
        <w:rPr>
          <w:sz w:val="20"/>
          <w:szCs w:val="20"/>
          <w:lang w:val="en-GB"/>
        </w:rPr>
      </w:pPr>
    </w:p>
    <w:tbl>
      <w:tblPr>
        <w:tblW w:w="0" w:type="auto"/>
        <w:tblInd w:w="288" w:type="dxa"/>
        <w:tblLook w:val="01E0" w:firstRow="1" w:lastRow="1" w:firstColumn="1" w:lastColumn="1" w:noHBand="0" w:noVBand="0"/>
      </w:tblPr>
      <w:tblGrid>
        <w:gridCol w:w="716"/>
        <w:gridCol w:w="7184"/>
        <w:gridCol w:w="992"/>
      </w:tblGrid>
      <w:tr w:rsidR="00534DB5" w:rsidRPr="0030530F" w14:paraId="60138204" w14:textId="77777777" w:rsidTr="00927267">
        <w:trPr>
          <w:trHeight w:val="454"/>
        </w:trPr>
        <w:tc>
          <w:tcPr>
            <w:tcW w:w="716" w:type="dxa"/>
            <w:vAlign w:val="center"/>
          </w:tcPr>
          <w:p w14:paraId="4B666967" w14:textId="77777777" w:rsidR="00534DB5" w:rsidRPr="0030530F" w:rsidRDefault="00534DB5" w:rsidP="00534DB5">
            <w:pPr>
              <w:rPr>
                <w:sz w:val="20"/>
                <w:szCs w:val="20"/>
                <w:lang w:val="en-GB"/>
              </w:rPr>
            </w:pPr>
            <w:r w:rsidRPr="0030530F">
              <w:rPr>
                <w:sz w:val="20"/>
                <w:szCs w:val="20"/>
                <w:lang w:val="en-GB"/>
              </w:rPr>
              <w:t>a)</w:t>
            </w:r>
          </w:p>
        </w:tc>
        <w:tc>
          <w:tcPr>
            <w:tcW w:w="7184" w:type="dxa"/>
            <w:vAlign w:val="center"/>
          </w:tcPr>
          <w:p w14:paraId="32E662EF" w14:textId="77777777" w:rsidR="00534DB5" w:rsidRPr="0030530F" w:rsidRDefault="009B1682" w:rsidP="00371BA9">
            <w:pPr>
              <w:rPr>
                <w:sz w:val="20"/>
                <w:szCs w:val="20"/>
                <w:lang w:val="en-GB"/>
              </w:rPr>
            </w:pPr>
            <w:r>
              <w:rPr>
                <w:sz w:val="20"/>
                <w:szCs w:val="20"/>
                <w:lang w:val="en-GB"/>
              </w:rPr>
              <w:t>R</w:t>
            </w:r>
            <w:r w:rsidR="00534DB5" w:rsidRPr="0030530F">
              <w:rPr>
                <w:sz w:val="20"/>
                <w:szCs w:val="20"/>
                <w:lang w:val="en-GB"/>
              </w:rPr>
              <w:t xml:space="preserve">eview the guideline for Components </w:t>
            </w:r>
          </w:p>
        </w:tc>
        <w:tc>
          <w:tcPr>
            <w:tcW w:w="992" w:type="dxa"/>
            <w:vAlign w:val="center"/>
          </w:tcPr>
          <w:p w14:paraId="4B6E432A" w14:textId="77777777" w:rsidR="00534DB5" w:rsidRPr="0030530F" w:rsidRDefault="00F75C43" w:rsidP="00927267">
            <w:pPr>
              <w:jc w:val="center"/>
              <w:rPr>
                <w:lang w:val="en-GB"/>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927267" w:rsidRPr="0030530F" w14:paraId="42F2C2E4" w14:textId="77777777" w:rsidTr="00927267">
        <w:trPr>
          <w:trHeight w:val="454"/>
        </w:trPr>
        <w:tc>
          <w:tcPr>
            <w:tcW w:w="716" w:type="dxa"/>
            <w:vAlign w:val="center"/>
          </w:tcPr>
          <w:p w14:paraId="676FB289" w14:textId="77777777" w:rsidR="00927267" w:rsidRPr="0030530F" w:rsidRDefault="00927267" w:rsidP="00927267">
            <w:pPr>
              <w:rPr>
                <w:sz w:val="20"/>
                <w:szCs w:val="20"/>
                <w:lang w:val="en-GB"/>
              </w:rPr>
            </w:pPr>
            <w:r w:rsidRPr="0030530F">
              <w:rPr>
                <w:sz w:val="20"/>
                <w:szCs w:val="20"/>
                <w:lang w:val="en-GB"/>
              </w:rPr>
              <w:t>b)</w:t>
            </w:r>
          </w:p>
        </w:tc>
        <w:tc>
          <w:tcPr>
            <w:tcW w:w="7184" w:type="dxa"/>
            <w:vAlign w:val="center"/>
          </w:tcPr>
          <w:p w14:paraId="43211EDE" w14:textId="77777777" w:rsidR="00371BA9" w:rsidRDefault="00371BA9" w:rsidP="00371BA9">
            <w:pPr>
              <w:rPr>
                <w:color w:val="000000"/>
                <w:sz w:val="20"/>
                <w:szCs w:val="20"/>
                <w:lang w:val="en-GB"/>
              </w:rPr>
            </w:pPr>
          </w:p>
          <w:p w14:paraId="68A9F01B" w14:textId="77777777" w:rsidR="00927267" w:rsidRPr="007449FA" w:rsidRDefault="00927267" w:rsidP="00371BA9">
            <w:pPr>
              <w:rPr>
                <w:color w:val="000000"/>
                <w:sz w:val="20"/>
                <w:szCs w:val="20"/>
                <w:lang w:val="en-GB"/>
              </w:rPr>
            </w:pPr>
            <w:r w:rsidRPr="007449FA">
              <w:rPr>
                <w:color w:val="000000"/>
                <w:sz w:val="20"/>
                <w:szCs w:val="20"/>
                <w:lang w:val="en-GB"/>
              </w:rPr>
              <w:t>Explanation of each individual Component</w:t>
            </w:r>
          </w:p>
          <w:p w14:paraId="5A6D2442" w14:textId="77777777" w:rsidR="00927267" w:rsidRDefault="00927267" w:rsidP="00927267">
            <w:pPr>
              <w:rPr>
                <w:sz w:val="20"/>
                <w:szCs w:val="20"/>
                <w:lang w:val="en-GB"/>
              </w:rPr>
            </w:pPr>
          </w:p>
        </w:tc>
        <w:tc>
          <w:tcPr>
            <w:tcW w:w="992" w:type="dxa"/>
            <w:vAlign w:val="center"/>
          </w:tcPr>
          <w:p w14:paraId="2814D9C3" w14:textId="77777777" w:rsidR="00927267"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927267" w:rsidRPr="0030530F" w14:paraId="6A232364" w14:textId="77777777" w:rsidTr="00927267">
        <w:trPr>
          <w:trHeight w:val="454"/>
        </w:trPr>
        <w:tc>
          <w:tcPr>
            <w:tcW w:w="716" w:type="dxa"/>
            <w:vAlign w:val="center"/>
          </w:tcPr>
          <w:p w14:paraId="762B6F61" w14:textId="77777777" w:rsidR="00927267" w:rsidRPr="0030530F" w:rsidRDefault="00927267" w:rsidP="00927267">
            <w:pPr>
              <w:rPr>
                <w:sz w:val="20"/>
                <w:szCs w:val="20"/>
                <w:lang w:val="en-GB"/>
              </w:rPr>
            </w:pPr>
            <w:r w:rsidRPr="0030530F">
              <w:rPr>
                <w:sz w:val="20"/>
                <w:szCs w:val="20"/>
                <w:lang w:val="en-GB"/>
              </w:rPr>
              <w:t>c)</w:t>
            </w:r>
          </w:p>
        </w:tc>
        <w:tc>
          <w:tcPr>
            <w:tcW w:w="7184" w:type="dxa"/>
            <w:vAlign w:val="center"/>
          </w:tcPr>
          <w:p w14:paraId="7B5CD22C" w14:textId="77777777" w:rsidR="00927267" w:rsidRDefault="00927267" w:rsidP="00927267">
            <w:pPr>
              <w:rPr>
                <w:sz w:val="20"/>
                <w:szCs w:val="20"/>
                <w:lang w:val="en-GB"/>
              </w:rPr>
            </w:pPr>
            <w:r w:rsidRPr="007449FA">
              <w:rPr>
                <w:rFonts w:cs="Arial"/>
                <w:color w:val="000000"/>
                <w:sz w:val="20"/>
                <w:szCs w:val="20"/>
                <w:lang w:val="en-US"/>
              </w:rPr>
              <w:t xml:space="preserve">Use the </w:t>
            </w:r>
            <w:r w:rsidRPr="007449FA">
              <w:rPr>
                <w:color w:val="000000"/>
                <w:sz w:val="20"/>
                <w:szCs w:val="20"/>
                <w:lang w:val="en-GB"/>
              </w:rPr>
              <w:t>educational Program Component videos and Power Point presentation or, if an official ISU Component Moderator is present, the moderator may be asked to deliver this part of the Initial Judges Meeting</w:t>
            </w:r>
          </w:p>
        </w:tc>
        <w:tc>
          <w:tcPr>
            <w:tcW w:w="992" w:type="dxa"/>
            <w:vAlign w:val="center"/>
          </w:tcPr>
          <w:p w14:paraId="32F7DE97" w14:textId="77777777" w:rsidR="00927267"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bl>
    <w:p w14:paraId="611199AE" w14:textId="77777777" w:rsidR="009B1682" w:rsidRPr="0030530F" w:rsidRDefault="009B1682" w:rsidP="00534DB5">
      <w:pPr>
        <w:rPr>
          <w:sz w:val="20"/>
          <w:szCs w:val="20"/>
          <w:lang w:val="en-GB"/>
        </w:rPr>
      </w:pPr>
    </w:p>
    <w:p w14:paraId="7B4186B1" w14:textId="77777777" w:rsidR="00534DB5" w:rsidRPr="0030530F" w:rsidRDefault="00534DB5" w:rsidP="00534DB5">
      <w:pPr>
        <w:rPr>
          <w:b/>
          <w:sz w:val="20"/>
          <w:szCs w:val="20"/>
          <w:lang w:val="en-GB"/>
        </w:rPr>
      </w:pPr>
      <w:r w:rsidRPr="0030530F">
        <w:rPr>
          <w:b/>
          <w:sz w:val="20"/>
          <w:szCs w:val="20"/>
          <w:lang w:val="en-GB"/>
        </w:rPr>
        <w:t xml:space="preserve">3.          Assessment </w:t>
      </w:r>
    </w:p>
    <w:p w14:paraId="1BD93661" w14:textId="77777777" w:rsidR="00534DB5" w:rsidRPr="0030530F" w:rsidRDefault="00534DB5" w:rsidP="00534DB5">
      <w:pPr>
        <w:rPr>
          <w:sz w:val="20"/>
          <w:szCs w:val="20"/>
          <w:lang w:val="en-GB"/>
        </w:rPr>
      </w:pPr>
    </w:p>
    <w:tbl>
      <w:tblPr>
        <w:tblW w:w="0" w:type="auto"/>
        <w:tblInd w:w="288" w:type="dxa"/>
        <w:tblLook w:val="01E0" w:firstRow="1" w:lastRow="1" w:firstColumn="1" w:lastColumn="1" w:noHBand="0" w:noVBand="0"/>
      </w:tblPr>
      <w:tblGrid>
        <w:gridCol w:w="720"/>
        <w:gridCol w:w="7180"/>
        <w:gridCol w:w="1024"/>
      </w:tblGrid>
      <w:tr w:rsidR="00534DB5" w:rsidRPr="0030530F" w14:paraId="4F22DAFB" w14:textId="77777777" w:rsidTr="00927267">
        <w:trPr>
          <w:trHeight w:val="454"/>
        </w:trPr>
        <w:tc>
          <w:tcPr>
            <w:tcW w:w="720" w:type="dxa"/>
            <w:vAlign w:val="center"/>
          </w:tcPr>
          <w:p w14:paraId="7707E74D" w14:textId="77777777" w:rsidR="00534DB5" w:rsidRPr="0030530F" w:rsidRDefault="00534DB5" w:rsidP="00534DB5">
            <w:pPr>
              <w:rPr>
                <w:sz w:val="20"/>
                <w:szCs w:val="20"/>
                <w:lang w:val="en-GB"/>
              </w:rPr>
            </w:pPr>
            <w:r w:rsidRPr="0030530F">
              <w:rPr>
                <w:sz w:val="20"/>
                <w:szCs w:val="20"/>
                <w:lang w:val="en-GB"/>
              </w:rPr>
              <w:t>a)</w:t>
            </w:r>
          </w:p>
        </w:tc>
        <w:tc>
          <w:tcPr>
            <w:tcW w:w="7180" w:type="dxa"/>
            <w:vAlign w:val="center"/>
          </w:tcPr>
          <w:p w14:paraId="05415A6E" w14:textId="77777777" w:rsidR="00534DB5" w:rsidRPr="0030530F" w:rsidRDefault="009B1682" w:rsidP="00534DB5">
            <w:pPr>
              <w:rPr>
                <w:sz w:val="20"/>
                <w:szCs w:val="20"/>
                <w:lang w:val="en-GB"/>
              </w:rPr>
            </w:pPr>
            <w:r>
              <w:rPr>
                <w:sz w:val="20"/>
                <w:szCs w:val="20"/>
                <w:lang w:val="en-GB"/>
              </w:rPr>
              <w:t>E</w:t>
            </w:r>
            <w:r w:rsidR="00534DB5" w:rsidRPr="0030530F">
              <w:rPr>
                <w:sz w:val="20"/>
                <w:szCs w:val="20"/>
                <w:lang w:val="en-GB"/>
              </w:rPr>
              <w:t>xplanation how to calculate</w:t>
            </w:r>
          </w:p>
        </w:tc>
        <w:tc>
          <w:tcPr>
            <w:tcW w:w="1024" w:type="dxa"/>
            <w:vAlign w:val="center"/>
          </w:tcPr>
          <w:p w14:paraId="3736DF57" w14:textId="77777777" w:rsidR="00534DB5"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30530F" w14:paraId="07A99864" w14:textId="77777777" w:rsidTr="00927267">
        <w:trPr>
          <w:trHeight w:val="454"/>
        </w:trPr>
        <w:tc>
          <w:tcPr>
            <w:tcW w:w="720" w:type="dxa"/>
            <w:vAlign w:val="center"/>
          </w:tcPr>
          <w:p w14:paraId="0737A8E0" w14:textId="77777777" w:rsidR="00534DB5" w:rsidRPr="0030530F" w:rsidRDefault="00534DB5" w:rsidP="00534DB5">
            <w:pPr>
              <w:rPr>
                <w:sz w:val="20"/>
                <w:szCs w:val="20"/>
                <w:lang w:val="en-GB"/>
              </w:rPr>
            </w:pPr>
            <w:r w:rsidRPr="0030530F">
              <w:rPr>
                <w:sz w:val="20"/>
                <w:szCs w:val="20"/>
                <w:lang w:val="en-GB"/>
              </w:rPr>
              <w:t>b)</w:t>
            </w:r>
          </w:p>
        </w:tc>
        <w:tc>
          <w:tcPr>
            <w:tcW w:w="7180" w:type="dxa"/>
            <w:vAlign w:val="center"/>
          </w:tcPr>
          <w:p w14:paraId="7D565D1B" w14:textId="77777777" w:rsidR="00534DB5" w:rsidRPr="0030530F" w:rsidRDefault="00C92A2C" w:rsidP="00534DB5">
            <w:pPr>
              <w:rPr>
                <w:sz w:val="20"/>
                <w:szCs w:val="20"/>
                <w:lang w:val="en-GB"/>
              </w:rPr>
            </w:pPr>
            <w:r>
              <w:rPr>
                <w:color w:val="C722F8"/>
                <w:sz w:val="20"/>
                <w:szCs w:val="20"/>
                <w:lang w:val="en-GB"/>
              </w:rPr>
              <w:t>“</w:t>
            </w:r>
            <w:r w:rsidR="009B1682">
              <w:rPr>
                <w:sz w:val="20"/>
                <w:szCs w:val="20"/>
                <w:lang w:val="en-GB"/>
              </w:rPr>
              <w:t>C</w:t>
            </w:r>
            <w:r w:rsidR="00534DB5" w:rsidRPr="0030530F">
              <w:rPr>
                <w:sz w:val="20"/>
                <w:szCs w:val="20"/>
                <w:lang w:val="en-GB"/>
              </w:rPr>
              <w:t>orridor</w:t>
            </w:r>
            <w:r w:rsidR="00B15BEA">
              <w:rPr>
                <w:sz w:val="20"/>
                <w:szCs w:val="20"/>
                <w:lang w:val="en-GB"/>
              </w:rPr>
              <w:t>”</w:t>
            </w:r>
          </w:p>
        </w:tc>
        <w:tc>
          <w:tcPr>
            <w:tcW w:w="1024" w:type="dxa"/>
            <w:vAlign w:val="center"/>
          </w:tcPr>
          <w:p w14:paraId="753EDCCD" w14:textId="77777777" w:rsidR="00534DB5"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30530F" w14:paraId="0B77B2A1" w14:textId="77777777" w:rsidTr="00927267">
        <w:trPr>
          <w:trHeight w:val="454"/>
        </w:trPr>
        <w:tc>
          <w:tcPr>
            <w:tcW w:w="720" w:type="dxa"/>
            <w:vAlign w:val="center"/>
          </w:tcPr>
          <w:p w14:paraId="1047E7CF" w14:textId="77777777" w:rsidR="00534DB5" w:rsidRPr="0030530F" w:rsidRDefault="00534DB5" w:rsidP="00534DB5">
            <w:pPr>
              <w:rPr>
                <w:sz w:val="20"/>
                <w:szCs w:val="20"/>
                <w:lang w:val="en-GB"/>
              </w:rPr>
            </w:pPr>
            <w:r w:rsidRPr="0030530F">
              <w:rPr>
                <w:sz w:val="20"/>
                <w:szCs w:val="20"/>
                <w:lang w:val="en-GB"/>
              </w:rPr>
              <w:t>c)</w:t>
            </w:r>
          </w:p>
        </w:tc>
        <w:tc>
          <w:tcPr>
            <w:tcW w:w="7180" w:type="dxa"/>
            <w:vAlign w:val="center"/>
          </w:tcPr>
          <w:p w14:paraId="31949B82" w14:textId="77777777" w:rsidR="00534DB5" w:rsidRPr="0030530F" w:rsidRDefault="009B1682" w:rsidP="00534DB5">
            <w:pPr>
              <w:rPr>
                <w:sz w:val="20"/>
                <w:szCs w:val="20"/>
                <w:lang w:val="en-GB"/>
              </w:rPr>
            </w:pPr>
            <w:r>
              <w:rPr>
                <w:sz w:val="20"/>
                <w:szCs w:val="20"/>
                <w:lang w:val="en-GB"/>
              </w:rPr>
              <w:t>P</w:t>
            </w:r>
            <w:r w:rsidR="00534DB5" w:rsidRPr="0030530F">
              <w:rPr>
                <w:sz w:val="20"/>
                <w:szCs w:val="20"/>
                <w:lang w:val="en-GB"/>
              </w:rPr>
              <w:t>rocedure and guidelines</w:t>
            </w:r>
          </w:p>
        </w:tc>
        <w:tc>
          <w:tcPr>
            <w:tcW w:w="1024" w:type="dxa"/>
            <w:vAlign w:val="center"/>
          </w:tcPr>
          <w:p w14:paraId="2D1EA39E" w14:textId="77777777" w:rsidR="00534DB5"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30530F" w14:paraId="455EC34E" w14:textId="77777777" w:rsidTr="00927267">
        <w:trPr>
          <w:trHeight w:val="454"/>
        </w:trPr>
        <w:tc>
          <w:tcPr>
            <w:tcW w:w="720" w:type="dxa"/>
            <w:vAlign w:val="center"/>
          </w:tcPr>
          <w:p w14:paraId="0A0C6FE2" w14:textId="77777777" w:rsidR="00534DB5" w:rsidRPr="0030530F" w:rsidRDefault="00534DB5" w:rsidP="00534DB5">
            <w:pPr>
              <w:rPr>
                <w:sz w:val="20"/>
                <w:szCs w:val="20"/>
                <w:lang w:val="en-GB"/>
              </w:rPr>
            </w:pPr>
            <w:r w:rsidRPr="0030530F">
              <w:rPr>
                <w:sz w:val="20"/>
                <w:szCs w:val="20"/>
                <w:lang w:val="en-GB"/>
              </w:rPr>
              <w:t>d)</w:t>
            </w:r>
          </w:p>
        </w:tc>
        <w:tc>
          <w:tcPr>
            <w:tcW w:w="7180" w:type="dxa"/>
            <w:vAlign w:val="center"/>
          </w:tcPr>
          <w:p w14:paraId="1A2CD6B8" w14:textId="77777777" w:rsidR="00534DB5" w:rsidRPr="00D168E5" w:rsidRDefault="003632CC" w:rsidP="00534DB5">
            <w:pPr>
              <w:rPr>
                <w:color w:val="000000"/>
                <w:sz w:val="20"/>
                <w:szCs w:val="20"/>
                <w:lang w:val="en-US"/>
              </w:rPr>
            </w:pPr>
            <w:r w:rsidRPr="00D168E5">
              <w:rPr>
                <w:color w:val="000000"/>
                <w:sz w:val="20"/>
                <w:szCs w:val="20"/>
                <w:lang w:val="en-US"/>
              </w:rPr>
              <w:t xml:space="preserve">The </w:t>
            </w:r>
            <w:r w:rsidR="00D8106C" w:rsidRPr="00D168E5">
              <w:rPr>
                <w:color w:val="000000"/>
                <w:sz w:val="20"/>
                <w:szCs w:val="20"/>
                <w:lang w:val="en-US"/>
              </w:rPr>
              <w:t xml:space="preserve">current </w:t>
            </w:r>
            <w:r w:rsidRPr="00D168E5">
              <w:rPr>
                <w:color w:val="000000"/>
                <w:sz w:val="20"/>
                <w:szCs w:val="20"/>
                <w:lang w:val="en-US"/>
              </w:rPr>
              <w:t xml:space="preserve"> </w:t>
            </w:r>
            <w:r w:rsidR="00534DB5" w:rsidRPr="00D168E5">
              <w:rPr>
                <w:color w:val="000000"/>
                <w:sz w:val="20"/>
                <w:szCs w:val="20"/>
                <w:lang w:val="en-US"/>
              </w:rPr>
              <w:t xml:space="preserve">ISU Communication </w:t>
            </w:r>
            <w:r w:rsidRPr="00D168E5">
              <w:rPr>
                <w:color w:val="000000"/>
                <w:sz w:val="20"/>
                <w:szCs w:val="20"/>
                <w:lang w:val="en-US"/>
              </w:rPr>
              <w:t xml:space="preserve">related to </w:t>
            </w:r>
            <w:r w:rsidR="00D8106C" w:rsidRPr="00D168E5">
              <w:rPr>
                <w:rFonts w:eastAsia="Calibri" w:cs="Arial"/>
                <w:bCs/>
                <w:color w:val="000000"/>
                <w:sz w:val="20"/>
                <w:szCs w:val="20"/>
                <w:lang w:val="en-US"/>
              </w:rPr>
              <w:t>Rules of Procedure for Officials Assessment Commission – Evaluation of Judging – Assessments for the Figure Skating Branch</w:t>
            </w:r>
          </w:p>
        </w:tc>
        <w:tc>
          <w:tcPr>
            <w:tcW w:w="1024" w:type="dxa"/>
            <w:vAlign w:val="center"/>
          </w:tcPr>
          <w:p w14:paraId="45360B5D" w14:textId="77777777" w:rsidR="00534DB5"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bl>
    <w:p w14:paraId="5F775CFA" w14:textId="77777777" w:rsidR="00534DB5" w:rsidRPr="0030530F" w:rsidRDefault="00534DB5" w:rsidP="00534DB5">
      <w:pPr>
        <w:rPr>
          <w:sz w:val="20"/>
          <w:szCs w:val="20"/>
          <w:lang w:val="en-GB"/>
        </w:rPr>
      </w:pPr>
    </w:p>
    <w:p w14:paraId="0136D444" w14:textId="77777777" w:rsidR="00534DB5" w:rsidRPr="0030530F" w:rsidRDefault="00534DB5" w:rsidP="00534DB5">
      <w:pPr>
        <w:rPr>
          <w:b/>
          <w:sz w:val="20"/>
          <w:szCs w:val="20"/>
          <w:lang w:val="en-GB"/>
        </w:rPr>
      </w:pPr>
      <w:r w:rsidRPr="0030530F">
        <w:rPr>
          <w:b/>
          <w:sz w:val="20"/>
          <w:szCs w:val="20"/>
          <w:lang w:val="en-GB"/>
        </w:rPr>
        <w:t>4.          Technical Equipment</w:t>
      </w:r>
    </w:p>
    <w:p w14:paraId="2F79E854" w14:textId="77777777" w:rsidR="00534DB5" w:rsidRPr="0030530F" w:rsidRDefault="00534DB5" w:rsidP="00534DB5">
      <w:pPr>
        <w:rPr>
          <w:sz w:val="20"/>
          <w:szCs w:val="20"/>
          <w:lang w:val="en-GB"/>
        </w:rPr>
      </w:pPr>
    </w:p>
    <w:tbl>
      <w:tblPr>
        <w:tblW w:w="0" w:type="auto"/>
        <w:tblInd w:w="288" w:type="dxa"/>
        <w:tblLook w:val="01E0" w:firstRow="1" w:lastRow="1" w:firstColumn="1" w:lastColumn="1" w:noHBand="0" w:noVBand="0"/>
      </w:tblPr>
      <w:tblGrid>
        <w:gridCol w:w="720"/>
        <w:gridCol w:w="7180"/>
        <w:gridCol w:w="1024"/>
      </w:tblGrid>
      <w:tr w:rsidR="00534DB5" w:rsidRPr="0030530F" w14:paraId="0883DB04" w14:textId="77777777" w:rsidTr="00927267">
        <w:trPr>
          <w:trHeight w:val="454"/>
        </w:trPr>
        <w:tc>
          <w:tcPr>
            <w:tcW w:w="720" w:type="dxa"/>
            <w:vAlign w:val="center"/>
          </w:tcPr>
          <w:p w14:paraId="72D2BE1F" w14:textId="77777777" w:rsidR="00534DB5" w:rsidRPr="0030530F" w:rsidRDefault="00534DB5" w:rsidP="00534DB5">
            <w:pPr>
              <w:rPr>
                <w:sz w:val="20"/>
                <w:szCs w:val="20"/>
                <w:lang w:val="en-GB"/>
              </w:rPr>
            </w:pPr>
            <w:r w:rsidRPr="0030530F">
              <w:rPr>
                <w:sz w:val="20"/>
                <w:szCs w:val="20"/>
                <w:lang w:val="en-GB"/>
              </w:rPr>
              <w:t>a)</w:t>
            </w:r>
          </w:p>
        </w:tc>
        <w:tc>
          <w:tcPr>
            <w:tcW w:w="7180" w:type="dxa"/>
            <w:vAlign w:val="center"/>
          </w:tcPr>
          <w:p w14:paraId="19D4AE47" w14:textId="77777777" w:rsidR="00534DB5" w:rsidRPr="0030530F" w:rsidRDefault="004A3B86" w:rsidP="00534DB5">
            <w:pPr>
              <w:rPr>
                <w:sz w:val="20"/>
                <w:szCs w:val="20"/>
                <w:lang w:val="en-GB"/>
              </w:rPr>
            </w:pPr>
            <w:r>
              <w:rPr>
                <w:sz w:val="20"/>
                <w:szCs w:val="20"/>
                <w:lang w:val="en-GB"/>
              </w:rPr>
              <w:t>Ensure all Judges are familiar with equipment</w:t>
            </w:r>
          </w:p>
        </w:tc>
        <w:tc>
          <w:tcPr>
            <w:tcW w:w="1024" w:type="dxa"/>
            <w:vAlign w:val="center"/>
          </w:tcPr>
          <w:p w14:paraId="0F2E912B" w14:textId="77777777" w:rsidR="00534DB5"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30530F" w14:paraId="59DF0104" w14:textId="77777777" w:rsidTr="00927267">
        <w:trPr>
          <w:trHeight w:val="454"/>
        </w:trPr>
        <w:tc>
          <w:tcPr>
            <w:tcW w:w="720" w:type="dxa"/>
            <w:vAlign w:val="center"/>
          </w:tcPr>
          <w:p w14:paraId="4575EB5D" w14:textId="77777777" w:rsidR="00534DB5" w:rsidRPr="0030530F" w:rsidRDefault="00534DB5" w:rsidP="00534DB5">
            <w:pPr>
              <w:rPr>
                <w:sz w:val="20"/>
                <w:szCs w:val="20"/>
                <w:lang w:val="en-GB"/>
              </w:rPr>
            </w:pPr>
            <w:r w:rsidRPr="0030530F">
              <w:rPr>
                <w:sz w:val="20"/>
                <w:szCs w:val="20"/>
                <w:lang w:val="en-GB"/>
              </w:rPr>
              <w:t>b)</w:t>
            </w:r>
          </w:p>
        </w:tc>
        <w:tc>
          <w:tcPr>
            <w:tcW w:w="7180" w:type="dxa"/>
            <w:vAlign w:val="center"/>
          </w:tcPr>
          <w:p w14:paraId="57D3307E" w14:textId="77777777" w:rsidR="00534DB5" w:rsidRPr="0030530F" w:rsidRDefault="004A3B86" w:rsidP="00534DB5">
            <w:pPr>
              <w:rPr>
                <w:color w:val="FF0000"/>
                <w:sz w:val="20"/>
                <w:szCs w:val="20"/>
                <w:lang w:val="en-GB"/>
              </w:rPr>
            </w:pPr>
            <w:r>
              <w:rPr>
                <w:sz w:val="20"/>
                <w:szCs w:val="20"/>
                <w:lang w:val="en-GB"/>
              </w:rPr>
              <w:t>Offer a r</w:t>
            </w:r>
            <w:r w:rsidR="00534DB5" w:rsidRPr="0030530F">
              <w:rPr>
                <w:sz w:val="20"/>
                <w:szCs w:val="20"/>
                <w:lang w:val="en-GB"/>
              </w:rPr>
              <w:t xml:space="preserve">ehearsal on touch-screens </w:t>
            </w:r>
          </w:p>
        </w:tc>
        <w:tc>
          <w:tcPr>
            <w:tcW w:w="1024" w:type="dxa"/>
            <w:vAlign w:val="center"/>
          </w:tcPr>
          <w:p w14:paraId="5BF82637" w14:textId="77777777" w:rsidR="00534DB5"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30530F" w14:paraId="6716D016" w14:textId="77777777" w:rsidTr="00927267">
        <w:trPr>
          <w:trHeight w:val="454"/>
        </w:trPr>
        <w:tc>
          <w:tcPr>
            <w:tcW w:w="720" w:type="dxa"/>
            <w:vAlign w:val="center"/>
          </w:tcPr>
          <w:p w14:paraId="5B36EC04" w14:textId="77777777" w:rsidR="00534DB5" w:rsidRPr="0030530F" w:rsidRDefault="00534DB5" w:rsidP="00534DB5">
            <w:pPr>
              <w:rPr>
                <w:sz w:val="20"/>
                <w:szCs w:val="20"/>
                <w:lang w:val="en-GB"/>
              </w:rPr>
            </w:pPr>
            <w:r w:rsidRPr="0030530F">
              <w:rPr>
                <w:sz w:val="20"/>
                <w:szCs w:val="20"/>
                <w:lang w:val="en-GB"/>
              </w:rPr>
              <w:t>c)</w:t>
            </w:r>
          </w:p>
        </w:tc>
        <w:tc>
          <w:tcPr>
            <w:tcW w:w="7180" w:type="dxa"/>
            <w:vAlign w:val="center"/>
          </w:tcPr>
          <w:p w14:paraId="65092F11" w14:textId="77777777" w:rsidR="00534DB5" w:rsidRPr="0030530F" w:rsidRDefault="004A3B86" w:rsidP="00534DB5">
            <w:pPr>
              <w:rPr>
                <w:sz w:val="20"/>
                <w:szCs w:val="20"/>
                <w:lang w:val="en-GB"/>
              </w:rPr>
            </w:pPr>
            <w:r>
              <w:rPr>
                <w:sz w:val="20"/>
                <w:szCs w:val="20"/>
                <w:lang w:val="en-GB"/>
              </w:rPr>
              <w:t>E</w:t>
            </w:r>
            <w:r w:rsidR="00534DB5" w:rsidRPr="0030530F">
              <w:rPr>
                <w:sz w:val="20"/>
                <w:szCs w:val="20"/>
                <w:lang w:val="en-GB"/>
              </w:rPr>
              <w:t xml:space="preserve">xplanation of abbreviations and signs </w:t>
            </w:r>
          </w:p>
        </w:tc>
        <w:tc>
          <w:tcPr>
            <w:tcW w:w="1024" w:type="dxa"/>
            <w:vAlign w:val="center"/>
          </w:tcPr>
          <w:p w14:paraId="2C5F824F" w14:textId="77777777" w:rsidR="00534DB5"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bl>
    <w:p w14:paraId="7139CF74" w14:textId="77777777" w:rsidR="00534DB5" w:rsidRPr="0030530F" w:rsidRDefault="00534DB5" w:rsidP="00534DB5">
      <w:pPr>
        <w:rPr>
          <w:sz w:val="20"/>
          <w:szCs w:val="20"/>
          <w:lang w:val="en-GB"/>
        </w:rPr>
      </w:pPr>
    </w:p>
    <w:p w14:paraId="51D891D2" w14:textId="77777777" w:rsidR="00534DB5" w:rsidRPr="0030530F" w:rsidRDefault="00534DB5" w:rsidP="00534DB5">
      <w:pPr>
        <w:rPr>
          <w:b/>
          <w:sz w:val="20"/>
          <w:szCs w:val="20"/>
          <w:lang w:val="en-GB"/>
        </w:rPr>
      </w:pPr>
      <w:r w:rsidRPr="00D168E5">
        <w:rPr>
          <w:b/>
          <w:color w:val="000000"/>
          <w:sz w:val="20"/>
          <w:szCs w:val="20"/>
          <w:lang w:val="en-GB"/>
        </w:rPr>
        <w:t>5.</w:t>
      </w:r>
      <w:r w:rsidRPr="0030530F">
        <w:rPr>
          <w:b/>
          <w:sz w:val="20"/>
          <w:szCs w:val="20"/>
          <w:lang w:val="en-GB"/>
        </w:rPr>
        <w:t xml:space="preserve">           Various, Questions, Answers</w:t>
      </w:r>
    </w:p>
    <w:p w14:paraId="7C5F08B7" w14:textId="77777777" w:rsidR="00534DB5" w:rsidRPr="0030530F" w:rsidRDefault="00534DB5" w:rsidP="00534DB5">
      <w:pPr>
        <w:rPr>
          <w:sz w:val="20"/>
          <w:szCs w:val="20"/>
          <w:lang w:val="en-GB"/>
        </w:rPr>
      </w:pPr>
    </w:p>
    <w:tbl>
      <w:tblPr>
        <w:tblW w:w="0" w:type="auto"/>
        <w:tblInd w:w="288" w:type="dxa"/>
        <w:tblLook w:val="01E0" w:firstRow="1" w:lastRow="1" w:firstColumn="1" w:lastColumn="1" w:noHBand="0" w:noVBand="0"/>
      </w:tblPr>
      <w:tblGrid>
        <w:gridCol w:w="720"/>
        <w:gridCol w:w="7180"/>
        <w:gridCol w:w="1024"/>
      </w:tblGrid>
      <w:tr w:rsidR="00534DB5" w:rsidRPr="0030530F" w14:paraId="1C2162A8" w14:textId="77777777" w:rsidTr="00927267">
        <w:trPr>
          <w:trHeight w:val="454"/>
        </w:trPr>
        <w:tc>
          <w:tcPr>
            <w:tcW w:w="720" w:type="dxa"/>
            <w:vAlign w:val="center"/>
          </w:tcPr>
          <w:p w14:paraId="64DE561B" w14:textId="77777777" w:rsidR="00534DB5" w:rsidRPr="0030530F" w:rsidRDefault="00534DB5" w:rsidP="00534DB5">
            <w:pPr>
              <w:rPr>
                <w:sz w:val="20"/>
                <w:szCs w:val="20"/>
                <w:lang w:val="en-GB"/>
              </w:rPr>
            </w:pPr>
            <w:r w:rsidRPr="0030530F">
              <w:rPr>
                <w:sz w:val="20"/>
                <w:szCs w:val="20"/>
                <w:lang w:val="en-GB"/>
              </w:rPr>
              <w:t>a)</w:t>
            </w:r>
          </w:p>
        </w:tc>
        <w:tc>
          <w:tcPr>
            <w:tcW w:w="7180" w:type="dxa"/>
            <w:vAlign w:val="center"/>
          </w:tcPr>
          <w:p w14:paraId="409A2CF0" w14:textId="77777777" w:rsidR="00534DB5" w:rsidRPr="0030530F" w:rsidRDefault="009B1682" w:rsidP="00534DB5">
            <w:pPr>
              <w:rPr>
                <w:sz w:val="20"/>
                <w:szCs w:val="20"/>
                <w:lang w:val="en-GB"/>
              </w:rPr>
            </w:pPr>
            <w:r>
              <w:rPr>
                <w:sz w:val="20"/>
                <w:szCs w:val="20"/>
                <w:lang w:val="en-GB"/>
              </w:rPr>
              <w:t xml:space="preserve">Request any </w:t>
            </w:r>
            <w:r w:rsidR="00534DB5" w:rsidRPr="0030530F">
              <w:rPr>
                <w:sz w:val="20"/>
                <w:szCs w:val="20"/>
                <w:lang w:val="en-GB"/>
              </w:rPr>
              <w:t>question</w:t>
            </w:r>
            <w:r>
              <w:rPr>
                <w:sz w:val="20"/>
                <w:szCs w:val="20"/>
                <w:lang w:val="en-GB"/>
              </w:rPr>
              <w:t>s</w:t>
            </w:r>
          </w:p>
        </w:tc>
        <w:tc>
          <w:tcPr>
            <w:tcW w:w="1024" w:type="dxa"/>
            <w:vAlign w:val="center"/>
          </w:tcPr>
          <w:p w14:paraId="75BAD8F0" w14:textId="77777777" w:rsidR="00534DB5"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r w:rsidR="00534DB5" w:rsidRPr="0030530F" w14:paraId="266EC6E4" w14:textId="77777777" w:rsidTr="00927267">
        <w:trPr>
          <w:trHeight w:val="454"/>
        </w:trPr>
        <w:tc>
          <w:tcPr>
            <w:tcW w:w="720" w:type="dxa"/>
            <w:vAlign w:val="center"/>
          </w:tcPr>
          <w:p w14:paraId="47D2770F" w14:textId="77777777" w:rsidR="00534DB5" w:rsidRPr="0030530F" w:rsidRDefault="00534DB5" w:rsidP="00534DB5">
            <w:pPr>
              <w:rPr>
                <w:sz w:val="20"/>
                <w:szCs w:val="20"/>
                <w:lang w:val="en-GB"/>
              </w:rPr>
            </w:pPr>
            <w:r w:rsidRPr="0030530F">
              <w:rPr>
                <w:sz w:val="20"/>
                <w:szCs w:val="20"/>
                <w:lang w:val="en-GB"/>
              </w:rPr>
              <w:t>b)</w:t>
            </w:r>
          </w:p>
        </w:tc>
        <w:tc>
          <w:tcPr>
            <w:tcW w:w="7180" w:type="dxa"/>
            <w:vAlign w:val="center"/>
          </w:tcPr>
          <w:p w14:paraId="702E64D8" w14:textId="77777777" w:rsidR="00534DB5" w:rsidRPr="0030530F" w:rsidRDefault="00CB1A28" w:rsidP="00534DB5">
            <w:pPr>
              <w:rPr>
                <w:sz w:val="20"/>
                <w:szCs w:val="20"/>
                <w:lang w:val="en-GB"/>
              </w:rPr>
            </w:pPr>
            <w:r>
              <w:rPr>
                <w:sz w:val="20"/>
                <w:szCs w:val="20"/>
                <w:lang w:val="en-GB"/>
              </w:rPr>
              <w:t>During this meeting e</w:t>
            </w:r>
            <w:r w:rsidR="00534DB5" w:rsidRPr="0030530F">
              <w:rPr>
                <w:sz w:val="20"/>
                <w:szCs w:val="20"/>
                <w:lang w:val="en-GB"/>
              </w:rPr>
              <w:t xml:space="preserve">ach judge </w:t>
            </w:r>
            <w:r w:rsidR="00457530">
              <w:rPr>
                <w:sz w:val="20"/>
                <w:szCs w:val="20"/>
                <w:lang w:val="en-GB"/>
              </w:rPr>
              <w:t xml:space="preserve">should be encouraged to </w:t>
            </w:r>
            <w:r w:rsidR="00534DB5" w:rsidRPr="0030530F">
              <w:rPr>
                <w:sz w:val="20"/>
                <w:szCs w:val="20"/>
                <w:lang w:val="en-GB"/>
              </w:rPr>
              <w:t>give at least one comment</w:t>
            </w:r>
          </w:p>
        </w:tc>
        <w:tc>
          <w:tcPr>
            <w:tcW w:w="1024" w:type="dxa"/>
            <w:vAlign w:val="center"/>
          </w:tcPr>
          <w:p w14:paraId="3EDFAFF9" w14:textId="77777777" w:rsidR="00534DB5" w:rsidRPr="0030530F" w:rsidRDefault="00F75C43" w:rsidP="00927267">
            <w:pPr>
              <w:jc w:val="center"/>
              <w:rPr>
                <w:lang w:val="en-GB"/>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r>
    </w:tbl>
    <w:p w14:paraId="02D0CDBB" w14:textId="77777777" w:rsidR="00534DB5" w:rsidRPr="00782B40" w:rsidRDefault="00534DB5" w:rsidP="00534DB5">
      <w:pPr>
        <w:rPr>
          <w:lang w:val="en-GB"/>
        </w:rPr>
      </w:pPr>
    </w:p>
    <w:p w14:paraId="1F713B8E" w14:textId="77777777" w:rsidR="00C92A2C" w:rsidRDefault="00C92A2C" w:rsidP="00432305">
      <w:pPr>
        <w:rPr>
          <w:b/>
          <w:bCs/>
          <w:lang w:val="en-GB"/>
        </w:rPr>
      </w:pPr>
    </w:p>
    <w:p w14:paraId="5606680A" w14:textId="77777777" w:rsidR="00C92A2C" w:rsidRDefault="00C92A2C" w:rsidP="00432305">
      <w:pPr>
        <w:rPr>
          <w:b/>
          <w:bCs/>
          <w:lang w:val="en-GB"/>
        </w:rPr>
      </w:pPr>
    </w:p>
    <w:p w14:paraId="4ED233FB" w14:textId="77777777" w:rsidR="00432305" w:rsidRDefault="00432305" w:rsidP="00432305">
      <w:pPr>
        <w:rPr>
          <w:b/>
          <w:bCs/>
          <w:lang w:val="en-GB"/>
        </w:rPr>
      </w:pPr>
      <w:r w:rsidRPr="00782B40">
        <w:rPr>
          <w:b/>
          <w:bCs/>
          <w:lang w:val="en-GB"/>
        </w:rPr>
        <w:lastRenderedPageBreak/>
        <w:t xml:space="preserve">Initial </w:t>
      </w:r>
      <w:proofErr w:type="gramStart"/>
      <w:r w:rsidRPr="00782B40">
        <w:rPr>
          <w:b/>
          <w:bCs/>
          <w:lang w:val="en-GB"/>
        </w:rPr>
        <w:t>Judges’</w:t>
      </w:r>
      <w:r w:rsidRPr="00432305">
        <w:rPr>
          <w:b/>
          <w:bCs/>
          <w:lang w:val="en-GB"/>
        </w:rPr>
        <w:t xml:space="preserve"> </w:t>
      </w:r>
      <w:r w:rsidR="00B15BEA">
        <w:rPr>
          <w:b/>
          <w:bCs/>
          <w:lang w:val="en-GB"/>
        </w:rPr>
        <w:t xml:space="preserve"> </w:t>
      </w:r>
      <w:r w:rsidRPr="00432305">
        <w:rPr>
          <w:b/>
          <w:bCs/>
          <w:lang w:val="en-GB"/>
        </w:rPr>
        <w:t>Meeting</w:t>
      </w:r>
      <w:proofErr w:type="gramEnd"/>
      <w:r w:rsidRPr="00432305">
        <w:rPr>
          <w:b/>
          <w:bCs/>
          <w:lang w:val="en-GB"/>
        </w:rPr>
        <w:t xml:space="preserve"> at International Competition</w:t>
      </w:r>
    </w:p>
    <w:p w14:paraId="7120F0AF" w14:textId="77777777" w:rsidR="00432305" w:rsidRPr="00432305" w:rsidRDefault="00432305" w:rsidP="00432305">
      <w:pPr>
        <w:rPr>
          <w:lang w:val="en-GB"/>
        </w:rPr>
      </w:pPr>
    </w:p>
    <w:p w14:paraId="17BE54E0" w14:textId="77777777" w:rsidR="00432305" w:rsidRPr="00432305" w:rsidRDefault="00432305" w:rsidP="00432305">
      <w:pPr>
        <w:numPr>
          <w:ilvl w:val="0"/>
          <w:numId w:val="11"/>
        </w:numPr>
        <w:rPr>
          <w:sz w:val="20"/>
          <w:szCs w:val="20"/>
          <w:lang w:val="en-GB"/>
        </w:rPr>
      </w:pPr>
      <w:r>
        <w:rPr>
          <w:sz w:val="20"/>
          <w:szCs w:val="20"/>
          <w:lang w:val="en-GB"/>
        </w:rPr>
        <w:t xml:space="preserve">Judges of International Competitions must attend an Initial </w:t>
      </w:r>
      <w:r w:rsidRPr="00432305">
        <w:rPr>
          <w:sz w:val="20"/>
          <w:szCs w:val="20"/>
          <w:lang w:val="en-GB"/>
        </w:rPr>
        <w:t>Judges Meeting moderated by the Referee, and, if possible, the Technical Controller.</w:t>
      </w:r>
    </w:p>
    <w:p w14:paraId="7BCACD0B" w14:textId="77777777" w:rsidR="00432305" w:rsidRDefault="00432305" w:rsidP="00432305">
      <w:pPr>
        <w:rPr>
          <w:sz w:val="20"/>
          <w:szCs w:val="20"/>
          <w:lang w:val="en-GB"/>
        </w:rPr>
      </w:pPr>
    </w:p>
    <w:p w14:paraId="2E291DA0" w14:textId="77777777" w:rsidR="00432305" w:rsidRPr="0030530F" w:rsidRDefault="00432305" w:rsidP="00432305">
      <w:pPr>
        <w:numPr>
          <w:ilvl w:val="0"/>
          <w:numId w:val="11"/>
        </w:numPr>
        <w:rPr>
          <w:sz w:val="20"/>
          <w:szCs w:val="20"/>
          <w:lang w:val="en-GB"/>
        </w:rPr>
      </w:pPr>
      <w:r w:rsidRPr="0030530F">
        <w:rPr>
          <w:sz w:val="20"/>
          <w:szCs w:val="20"/>
          <w:lang w:val="en-GB"/>
        </w:rPr>
        <w:t xml:space="preserve">The Judges’ Meeting for each panel should be </w:t>
      </w:r>
      <w:r>
        <w:rPr>
          <w:sz w:val="20"/>
          <w:szCs w:val="20"/>
          <w:lang w:val="en-GB"/>
        </w:rPr>
        <w:t xml:space="preserve">held before </w:t>
      </w:r>
      <w:r w:rsidRPr="0030530F">
        <w:rPr>
          <w:sz w:val="20"/>
          <w:szCs w:val="20"/>
          <w:lang w:val="en-GB"/>
        </w:rPr>
        <w:t>the</w:t>
      </w:r>
      <w:r>
        <w:rPr>
          <w:sz w:val="20"/>
          <w:szCs w:val="20"/>
          <w:lang w:val="en-GB"/>
        </w:rPr>
        <w:t xml:space="preserve"> beginning of the competition at a time determined by the Referee</w:t>
      </w:r>
    </w:p>
    <w:p w14:paraId="7A625C10" w14:textId="77777777" w:rsidR="00432305" w:rsidRPr="0030530F" w:rsidRDefault="00432305" w:rsidP="00432305">
      <w:pPr>
        <w:rPr>
          <w:sz w:val="20"/>
          <w:szCs w:val="20"/>
          <w:lang w:val="en-GB"/>
        </w:rPr>
      </w:pPr>
      <w:r w:rsidRPr="0030530F">
        <w:rPr>
          <w:sz w:val="20"/>
          <w:szCs w:val="20"/>
          <w:lang w:val="en-GB"/>
        </w:rPr>
        <w:tab/>
      </w:r>
    </w:p>
    <w:p w14:paraId="2A72C2F5" w14:textId="77777777" w:rsidR="00432305" w:rsidRDefault="00432305" w:rsidP="00432305">
      <w:pPr>
        <w:numPr>
          <w:ilvl w:val="0"/>
          <w:numId w:val="11"/>
        </w:numPr>
        <w:rPr>
          <w:sz w:val="20"/>
          <w:szCs w:val="20"/>
          <w:lang w:val="en-GB"/>
        </w:rPr>
      </w:pPr>
      <w:r w:rsidRPr="0030530F">
        <w:rPr>
          <w:sz w:val="20"/>
          <w:szCs w:val="20"/>
          <w:lang w:val="en-GB"/>
        </w:rPr>
        <w:t xml:space="preserve">The </w:t>
      </w:r>
      <w:r>
        <w:rPr>
          <w:sz w:val="20"/>
          <w:szCs w:val="20"/>
          <w:lang w:val="en-GB"/>
        </w:rPr>
        <w:t xml:space="preserve">format of the Initial Judges Meeting should be determined by the Referee </w:t>
      </w:r>
    </w:p>
    <w:p w14:paraId="0FADEF46" w14:textId="77777777" w:rsidR="00432305" w:rsidRPr="0030530F" w:rsidRDefault="00432305" w:rsidP="00432305">
      <w:pPr>
        <w:rPr>
          <w:sz w:val="20"/>
          <w:szCs w:val="20"/>
          <w:lang w:val="en-GB"/>
        </w:rPr>
      </w:pPr>
    </w:p>
    <w:p w14:paraId="1EC101BC" w14:textId="77777777" w:rsidR="00872B4C" w:rsidRPr="00872B4C" w:rsidRDefault="00432305" w:rsidP="00432305">
      <w:pPr>
        <w:numPr>
          <w:ilvl w:val="0"/>
          <w:numId w:val="11"/>
        </w:numPr>
        <w:rPr>
          <w:sz w:val="20"/>
          <w:szCs w:val="20"/>
          <w:lang w:val="en-GB"/>
        </w:rPr>
      </w:pPr>
      <w:r w:rsidRPr="0030530F">
        <w:rPr>
          <w:sz w:val="20"/>
          <w:szCs w:val="20"/>
          <w:lang w:val="en-GB"/>
        </w:rPr>
        <w:t xml:space="preserve">The </w:t>
      </w:r>
      <w:r>
        <w:rPr>
          <w:sz w:val="20"/>
          <w:szCs w:val="20"/>
          <w:lang w:val="en-GB"/>
        </w:rPr>
        <w:t xml:space="preserve">Initial </w:t>
      </w:r>
      <w:r w:rsidRPr="0030530F">
        <w:rPr>
          <w:sz w:val="20"/>
          <w:szCs w:val="20"/>
          <w:lang w:val="en-GB"/>
        </w:rPr>
        <w:t xml:space="preserve">Judges’ Meeting should </w:t>
      </w:r>
      <w:r>
        <w:rPr>
          <w:sz w:val="20"/>
          <w:szCs w:val="20"/>
          <w:lang w:val="en-GB"/>
        </w:rPr>
        <w:t>be used to go through, at least, a brief summary of all topics covered within the Initial Judges Meeting and the Pre-Event Meeting of ISU Championships, ISU Events and Olympic Winter Games</w:t>
      </w:r>
    </w:p>
    <w:p w14:paraId="6D6C50B3" w14:textId="77777777" w:rsidR="00872B4C" w:rsidRPr="0030530F" w:rsidRDefault="00872B4C" w:rsidP="00432305">
      <w:pPr>
        <w:rPr>
          <w:sz w:val="20"/>
          <w:szCs w:val="20"/>
          <w:lang w:val="en-GB"/>
        </w:rPr>
      </w:pPr>
    </w:p>
    <w:p w14:paraId="6F60E733" w14:textId="77777777" w:rsidR="00EC23C9" w:rsidRDefault="00EC23C9" w:rsidP="00534DB5">
      <w:pPr>
        <w:rPr>
          <w:b/>
          <w:bCs/>
          <w:lang w:val="en-GB"/>
        </w:rPr>
      </w:pPr>
    </w:p>
    <w:p w14:paraId="73927940" w14:textId="77777777" w:rsidR="00872B4C" w:rsidRDefault="00872B4C" w:rsidP="00534DB5">
      <w:pPr>
        <w:rPr>
          <w:b/>
          <w:bCs/>
          <w:lang w:val="en-GB"/>
        </w:rPr>
      </w:pPr>
    </w:p>
    <w:p w14:paraId="5542717A" w14:textId="77777777" w:rsidR="00872B4C" w:rsidRDefault="00872B4C" w:rsidP="00534DB5">
      <w:pPr>
        <w:rPr>
          <w:b/>
          <w:bCs/>
          <w:lang w:val="en-GB"/>
        </w:rPr>
      </w:pPr>
    </w:p>
    <w:p w14:paraId="71083E71" w14:textId="77777777" w:rsidR="00872B4C" w:rsidRDefault="00872B4C" w:rsidP="00534DB5">
      <w:pPr>
        <w:rPr>
          <w:b/>
          <w:bCs/>
          <w:lang w:val="en-GB"/>
        </w:rPr>
      </w:pPr>
    </w:p>
    <w:p w14:paraId="64506F2F" w14:textId="77777777" w:rsidR="00872B4C" w:rsidRDefault="00872B4C" w:rsidP="00534DB5">
      <w:pPr>
        <w:rPr>
          <w:b/>
          <w:bCs/>
          <w:lang w:val="en-GB"/>
        </w:rPr>
      </w:pPr>
    </w:p>
    <w:p w14:paraId="7CC63AE8" w14:textId="77777777" w:rsidR="00872B4C" w:rsidRDefault="00872B4C" w:rsidP="00534DB5">
      <w:pPr>
        <w:rPr>
          <w:b/>
          <w:bCs/>
          <w:lang w:val="en-GB"/>
        </w:rPr>
      </w:pPr>
    </w:p>
    <w:p w14:paraId="5BCED881" w14:textId="77777777" w:rsidR="00432305" w:rsidRDefault="00432305" w:rsidP="00534DB5">
      <w:pPr>
        <w:rPr>
          <w:b/>
          <w:bCs/>
          <w:lang w:val="en-GB"/>
        </w:rPr>
      </w:pPr>
      <w:r>
        <w:rPr>
          <w:b/>
          <w:bCs/>
          <w:lang w:val="en-GB"/>
        </w:rPr>
        <w:t>Pre-Event Meeting</w:t>
      </w:r>
    </w:p>
    <w:p w14:paraId="2954C161" w14:textId="77777777" w:rsidR="00EC23C9" w:rsidRDefault="00EC23C9" w:rsidP="00534DB5">
      <w:pPr>
        <w:rPr>
          <w:b/>
          <w:bCs/>
          <w:lang w:val="en-GB"/>
        </w:rPr>
      </w:pPr>
    </w:p>
    <w:p w14:paraId="338B6B06" w14:textId="77777777" w:rsidR="00EC23C9" w:rsidRPr="00EC23C9" w:rsidRDefault="00EC23C9" w:rsidP="00EC23C9">
      <w:pPr>
        <w:numPr>
          <w:ilvl w:val="0"/>
          <w:numId w:val="12"/>
        </w:numPr>
        <w:rPr>
          <w:b/>
          <w:bCs/>
          <w:sz w:val="20"/>
          <w:szCs w:val="20"/>
          <w:lang w:val="en-GB"/>
        </w:rPr>
      </w:pPr>
      <w:r w:rsidRPr="00EC23C9">
        <w:rPr>
          <w:sz w:val="20"/>
          <w:szCs w:val="20"/>
          <w:lang w:val="en-GB"/>
        </w:rPr>
        <w:t>In this meeting, the Pre-Event Meeting, the Referee should focus on the essentials of the elements of the respective segment of the competition</w:t>
      </w:r>
    </w:p>
    <w:p w14:paraId="06959548" w14:textId="77777777" w:rsidR="00EC23C9" w:rsidRPr="00EC23C9" w:rsidRDefault="00EC23C9" w:rsidP="00EC23C9">
      <w:pPr>
        <w:rPr>
          <w:sz w:val="20"/>
          <w:szCs w:val="20"/>
          <w:lang w:val="en-GB"/>
        </w:rPr>
      </w:pPr>
    </w:p>
    <w:p w14:paraId="338CA54D" w14:textId="77777777" w:rsidR="00EC23C9" w:rsidRPr="00EC23C9" w:rsidRDefault="00EC23C9" w:rsidP="00EC23C9">
      <w:pPr>
        <w:numPr>
          <w:ilvl w:val="0"/>
          <w:numId w:val="12"/>
        </w:numPr>
        <w:rPr>
          <w:b/>
          <w:bCs/>
          <w:sz w:val="20"/>
          <w:szCs w:val="20"/>
          <w:lang w:val="en-GB"/>
        </w:rPr>
      </w:pPr>
      <w:r w:rsidRPr="00EC23C9">
        <w:rPr>
          <w:sz w:val="20"/>
          <w:szCs w:val="20"/>
          <w:lang w:val="en-GB"/>
        </w:rPr>
        <w:t xml:space="preserve">This meeting should take place immediately prior to the </w:t>
      </w:r>
      <w:r>
        <w:rPr>
          <w:sz w:val="20"/>
          <w:szCs w:val="20"/>
          <w:lang w:val="en-GB"/>
        </w:rPr>
        <w:t>competition segment</w:t>
      </w:r>
    </w:p>
    <w:p w14:paraId="35AE5304" w14:textId="77777777" w:rsidR="00EC23C9" w:rsidRDefault="00EC23C9" w:rsidP="00EC23C9">
      <w:pPr>
        <w:pStyle w:val="Paragrafoelenco"/>
        <w:rPr>
          <w:sz w:val="20"/>
          <w:szCs w:val="20"/>
          <w:lang w:val="en-GB"/>
        </w:rPr>
      </w:pPr>
    </w:p>
    <w:p w14:paraId="7BB38456" w14:textId="77777777" w:rsidR="00EC23C9" w:rsidRPr="00EC23C9" w:rsidRDefault="00EC23C9" w:rsidP="00EC23C9">
      <w:pPr>
        <w:numPr>
          <w:ilvl w:val="0"/>
          <w:numId w:val="12"/>
        </w:numPr>
        <w:rPr>
          <w:b/>
          <w:bCs/>
          <w:sz w:val="20"/>
          <w:szCs w:val="20"/>
          <w:lang w:val="en-GB"/>
        </w:rPr>
      </w:pPr>
      <w:r>
        <w:rPr>
          <w:sz w:val="20"/>
          <w:szCs w:val="20"/>
          <w:lang w:val="en-GB"/>
        </w:rPr>
        <w:t xml:space="preserve">Since </w:t>
      </w:r>
      <w:r w:rsidRPr="00EC23C9">
        <w:rPr>
          <w:sz w:val="20"/>
          <w:szCs w:val="20"/>
          <w:lang w:val="en-GB"/>
        </w:rPr>
        <w:t>Judges</w:t>
      </w:r>
      <w:r>
        <w:rPr>
          <w:sz w:val="20"/>
          <w:szCs w:val="20"/>
          <w:lang w:val="en-GB"/>
        </w:rPr>
        <w:t xml:space="preserve"> present are about to judge, this meeting should not take the form of a seminar</w:t>
      </w:r>
    </w:p>
    <w:p w14:paraId="30E8C6D0" w14:textId="77777777" w:rsidR="00EC23C9" w:rsidRDefault="00EC23C9" w:rsidP="00EC23C9">
      <w:pPr>
        <w:pStyle w:val="Paragrafoelenco"/>
        <w:rPr>
          <w:sz w:val="20"/>
          <w:szCs w:val="20"/>
          <w:lang w:val="en-GB"/>
        </w:rPr>
      </w:pPr>
    </w:p>
    <w:p w14:paraId="6D1FDEDE" w14:textId="77777777" w:rsidR="00EC23C9" w:rsidRPr="007449FA" w:rsidRDefault="00EC23C9" w:rsidP="00EC23C9">
      <w:pPr>
        <w:numPr>
          <w:ilvl w:val="0"/>
          <w:numId w:val="12"/>
        </w:numPr>
        <w:rPr>
          <w:b/>
          <w:bCs/>
          <w:color w:val="000000"/>
          <w:sz w:val="20"/>
          <w:szCs w:val="20"/>
          <w:lang w:val="en-GB"/>
        </w:rPr>
      </w:pPr>
      <w:r w:rsidRPr="007449FA">
        <w:rPr>
          <w:color w:val="000000"/>
          <w:sz w:val="20"/>
          <w:szCs w:val="20"/>
          <w:lang w:val="en-GB"/>
        </w:rPr>
        <w:t xml:space="preserve">The Referee should use this meeting to remind Judges </w:t>
      </w:r>
      <w:bookmarkStart w:id="1" w:name="_GoBack"/>
      <w:bookmarkEnd w:id="1"/>
      <w:r w:rsidR="00136ED7" w:rsidRPr="007449FA">
        <w:rPr>
          <w:color w:val="000000"/>
          <w:sz w:val="20"/>
          <w:szCs w:val="20"/>
          <w:lang w:val="en-GB"/>
        </w:rPr>
        <w:t>briefly review the elements, especially any changes for the season</w:t>
      </w:r>
    </w:p>
    <w:p w14:paraId="7AB5EB86" w14:textId="77777777" w:rsidR="00EC23C9" w:rsidRPr="007449FA" w:rsidRDefault="00EC23C9" w:rsidP="00EC23C9">
      <w:pPr>
        <w:pStyle w:val="Paragrafoelenco"/>
        <w:rPr>
          <w:color w:val="000000"/>
          <w:sz w:val="20"/>
          <w:szCs w:val="20"/>
          <w:lang w:val="en-GB"/>
        </w:rPr>
      </w:pPr>
    </w:p>
    <w:p w14:paraId="30195DB4" w14:textId="77777777" w:rsidR="00EC23C9" w:rsidRPr="00EC23C9" w:rsidRDefault="00EC23C9" w:rsidP="00EC23C9">
      <w:pPr>
        <w:numPr>
          <w:ilvl w:val="0"/>
          <w:numId w:val="12"/>
        </w:numPr>
        <w:rPr>
          <w:b/>
          <w:bCs/>
          <w:sz w:val="20"/>
          <w:szCs w:val="20"/>
          <w:lang w:val="en-GB"/>
        </w:rPr>
      </w:pPr>
      <w:r w:rsidRPr="007449FA">
        <w:rPr>
          <w:color w:val="000000"/>
          <w:sz w:val="20"/>
          <w:szCs w:val="20"/>
          <w:lang w:val="en-GB"/>
        </w:rPr>
        <w:t>This meeting should not be longer that</w:t>
      </w:r>
      <w:r>
        <w:rPr>
          <w:sz w:val="20"/>
          <w:szCs w:val="20"/>
          <w:lang w:val="en-GB"/>
        </w:rPr>
        <w:t xml:space="preserve"> 10-15 minutes, thus allowing Judges to focus on the work in hand</w:t>
      </w:r>
    </w:p>
    <w:p w14:paraId="582C9D21" w14:textId="77777777" w:rsidR="00EC23C9" w:rsidRDefault="00EC23C9" w:rsidP="00EC23C9">
      <w:pPr>
        <w:pStyle w:val="Paragrafoelenco"/>
        <w:rPr>
          <w:sz w:val="20"/>
          <w:szCs w:val="20"/>
          <w:lang w:val="en-GB"/>
        </w:rPr>
      </w:pPr>
    </w:p>
    <w:p w14:paraId="4294D38E" w14:textId="77777777" w:rsidR="00EC23C9" w:rsidRDefault="00EC23C9" w:rsidP="00EC23C9">
      <w:pPr>
        <w:rPr>
          <w:sz w:val="20"/>
          <w:szCs w:val="20"/>
          <w:lang w:val="en-GB"/>
        </w:rPr>
      </w:pPr>
    </w:p>
    <w:p w14:paraId="6284BCE2" w14:textId="77777777" w:rsidR="00EC23C9" w:rsidRDefault="00EC23C9" w:rsidP="00EC23C9">
      <w:pPr>
        <w:rPr>
          <w:sz w:val="20"/>
          <w:szCs w:val="20"/>
          <w:lang w:val="en-GB"/>
        </w:rPr>
      </w:pPr>
    </w:p>
    <w:p w14:paraId="194F2330" w14:textId="77777777" w:rsidR="00EC23C9" w:rsidRDefault="00EC23C9" w:rsidP="00EC23C9">
      <w:pPr>
        <w:rPr>
          <w:sz w:val="20"/>
          <w:szCs w:val="20"/>
          <w:lang w:val="en-GB"/>
        </w:rPr>
      </w:pPr>
    </w:p>
    <w:p w14:paraId="0C05B04C" w14:textId="77777777" w:rsidR="00EC23C9" w:rsidRDefault="00EC23C9" w:rsidP="00EC23C9">
      <w:pPr>
        <w:rPr>
          <w:sz w:val="20"/>
          <w:szCs w:val="20"/>
          <w:lang w:val="en-GB"/>
        </w:rPr>
      </w:pPr>
    </w:p>
    <w:p w14:paraId="51490E81" w14:textId="77777777" w:rsidR="00EC23C9" w:rsidRDefault="00EC23C9" w:rsidP="00EC23C9">
      <w:pPr>
        <w:rPr>
          <w:sz w:val="20"/>
          <w:szCs w:val="20"/>
          <w:lang w:val="en-GB"/>
        </w:rPr>
      </w:pPr>
    </w:p>
    <w:p w14:paraId="7ABE3BDC" w14:textId="77777777" w:rsidR="00EC23C9" w:rsidRDefault="00EC23C9" w:rsidP="00EC23C9">
      <w:pPr>
        <w:rPr>
          <w:sz w:val="20"/>
          <w:szCs w:val="20"/>
          <w:lang w:val="en-GB"/>
        </w:rPr>
      </w:pPr>
    </w:p>
    <w:p w14:paraId="6F0B4E52" w14:textId="77777777" w:rsidR="00EC23C9" w:rsidRPr="00EC23C9" w:rsidRDefault="00EC23C9" w:rsidP="00EC23C9">
      <w:pPr>
        <w:rPr>
          <w:b/>
          <w:bCs/>
          <w:sz w:val="20"/>
          <w:szCs w:val="20"/>
          <w:lang w:val="en-GB"/>
        </w:rPr>
      </w:pPr>
      <w:r w:rsidRPr="00EC23C9">
        <w:rPr>
          <w:sz w:val="20"/>
          <w:szCs w:val="20"/>
          <w:lang w:val="en-GB"/>
        </w:rPr>
        <w:t xml:space="preserve"> </w:t>
      </w:r>
    </w:p>
    <w:p w14:paraId="1FC8931B" w14:textId="77777777" w:rsidR="00534DB5" w:rsidRPr="00285D1F" w:rsidRDefault="00534DB5">
      <w:pPr>
        <w:rPr>
          <w:lang w:val="en-GB"/>
        </w:rPr>
      </w:pPr>
    </w:p>
    <w:sectPr w:rsidR="00534DB5" w:rsidRPr="00285D1F" w:rsidSect="00927267">
      <w:headerReference w:type="default" r:id="rId8"/>
      <w:footerReference w:type="default" r:id="rId9"/>
      <w:headerReference w:type="first" r:id="rId1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2EF5D" w14:textId="77777777" w:rsidR="00371BA9" w:rsidRDefault="00371BA9">
      <w:r>
        <w:separator/>
      </w:r>
    </w:p>
  </w:endnote>
  <w:endnote w:type="continuationSeparator" w:id="0">
    <w:p w14:paraId="355927E8" w14:textId="77777777" w:rsidR="00371BA9" w:rsidRDefault="0037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A3BEF" w14:textId="77777777" w:rsidR="00371BA9" w:rsidRPr="00B61B32" w:rsidRDefault="00371BA9" w:rsidP="00534DB5">
    <w:pPr>
      <w:pBdr>
        <w:top w:val="single" w:sz="4" w:space="1" w:color="auto"/>
      </w:pBdr>
      <w:jc w:val="center"/>
      <w:rPr>
        <w:sz w:val="16"/>
        <w:szCs w:val="16"/>
        <w:lang w:val="en-US"/>
      </w:rPr>
    </w:pPr>
    <w:proofErr w:type="gramStart"/>
    <w:r w:rsidRPr="00B61B32">
      <w:rPr>
        <w:sz w:val="16"/>
        <w:szCs w:val="16"/>
        <w:lang w:val="en-US"/>
      </w:rPr>
      <w:t>page</w:t>
    </w:r>
    <w:proofErr w:type="gramEnd"/>
    <w:r w:rsidRPr="00B61B32">
      <w:rPr>
        <w:sz w:val="16"/>
        <w:szCs w:val="16"/>
        <w:lang w:val="en-US"/>
      </w:rPr>
      <w:t xml:space="preserve"> </w:t>
    </w:r>
    <w:r w:rsidRPr="00285D1F">
      <w:rPr>
        <w:sz w:val="16"/>
        <w:szCs w:val="16"/>
      </w:rPr>
      <w:fldChar w:fldCharType="begin"/>
    </w:r>
    <w:r w:rsidRPr="00B61B32">
      <w:rPr>
        <w:sz w:val="16"/>
        <w:szCs w:val="16"/>
        <w:lang w:val="en-US"/>
      </w:rPr>
      <w:instrText xml:space="preserve"> PAGE </w:instrText>
    </w:r>
    <w:r w:rsidRPr="00285D1F">
      <w:rPr>
        <w:sz w:val="16"/>
        <w:szCs w:val="16"/>
      </w:rPr>
      <w:fldChar w:fldCharType="separate"/>
    </w:r>
    <w:r w:rsidR="00C92A2C">
      <w:rPr>
        <w:noProof/>
        <w:sz w:val="16"/>
        <w:szCs w:val="16"/>
        <w:lang w:val="en-US"/>
      </w:rPr>
      <w:t>2</w:t>
    </w:r>
    <w:r w:rsidRPr="00285D1F">
      <w:rPr>
        <w:sz w:val="16"/>
        <w:szCs w:val="16"/>
      </w:rPr>
      <w:fldChar w:fldCharType="end"/>
    </w:r>
    <w:r w:rsidRPr="00B61B32">
      <w:rPr>
        <w:sz w:val="16"/>
        <w:szCs w:val="16"/>
        <w:lang w:val="en-US"/>
      </w:rPr>
      <w:t xml:space="preserve"> of </w:t>
    </w:r>
    <w:r w:rsidRPr="00285D1F">
      <w:rPr>
        <w:sz w:val="16"/>
        <w:szCs w:val="16"/>
      </w:rPr>
      <w:fldChar w:fldCharType="begin"/>
    </w:r>
    <w:r w:rsidRPr="00B61B32">
      <w:rPr>
        <w:sz w:val="16"/>
        <w:szCs w:val="16"/>
        <w:lang w:val="en-US"/>
      </w:rPr>
      <w:instrText xml:space="preserve"> NUMPAGES  </w:instrText>
    </w:r>
    <w:r w:rsidRPr="00285D1F">
      <w:rPr>
        <w:sz w:val="16"/>
        <w:szCs w:val="16"/>
      </w:rPr>
      <w:fldChar w:fldCharType="separate"/>
    </w:r>
    <w:r w:rsidR="00C92A2C">
      <w:rPr>
        <w:noProof/>
        <w:sz w:val="16"/>
        <w:szCs w:val="16"/>
        <w:lang w:val="en-US"/>
      </w:rPr>
      <w:t>3</w:t>
    </w:r>
    <w:r w:rsidRPr="00285D1F">
      <w:rPr>
        <w:sz w:val="16"/>
        <w:szCs w:val="16"/>
      </w:rPr>
      <w:fldChar w:fldCharType="end"/>
    </w:r>
  </w:p>
  <w:p w14:paraId="680A1A69" w14:textId="77777777" w:rsidR="00371BA9" w:rsidRPr="00D168E5" w:rsidRDefault="00371BA9" w:rsidP="00872B4C">
    <w:pPr>
      <w:ind w:left="4956"/>
      <w:rPr>
        <w:color w:val="000000"/>
        <w:sz w:val="16"/>
        <w:szCs w:val="16"/>
        <w:lang w:val="en-GB"/>
      </w:rPr>
    </w:pPr>
    <w:r>
      <w:rPr>
        <w:sz w:val="16"/>
        <w:szCs w:val="16"/>
        <w:lang w:val="en-GB"/>
      </w:rPr>
      <w:t xml:space="preserve">     </w:t>
    </w:r>
    <w:proofErr w:type="gramStart"/>
    <w:r w:rsidRPr="00D168E5">
      <w:rPr>
        <w:color w:val="000000"/>
        <w:sz w:val="16"/>
        <w:szCs w:val="16"/>
        <w:lang w:val="en-GB"/>
      </w:rPr>
      <w:t>cham</w:t>
    </w:r>
    <w:r w:rsidR="00C92A2C">
      <w:rPr>
        <w:color w:val="000000"/>
        <w:sz w:val="16"/>
        <w:szCs w:val="16"/>
        <w:lang w:val="en-GB"/>
      </w:rPr>
      <w:t>pionships</w:t>
    </w:r>
    <w:proofErr w:type="gramEnd"/>
    <w:r w:rsidR="00C92A2C">
      <w:rPr>
        <w:color w:val="000000"/>
        <w:sz w:val="16"/>
        <w:szCs w:val="16"/>
        <w:lang w:val="en-GB"/>
      </w:rPr>
      <w:t>/officials/guideline S&amp;P 27</w:t>
    </w:r>
    <w:r w:rsidRPr="00D168E5">
      <w:rPr>
        <w:color w:val="000000"/>
        <w:sz w:val="16"/>
        <w:szCs w:val="16"/>
        <w:lang w:val="en-GB"/>
      </w:rPr>
      <w:t>.07.2019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152BA" w14:textId="77777777" w:rsidR="00371BA9" w:rsidRDefault="00371BA9">
      <w:r>
        <w:separator/>
      </w:r>
    </w:p>
  </w:footnote>
  <w:footnote w:type="continuationSeparator" w:id="0">
    <w:p w14:paraId="1AB35266" w14:textId="77777777" w:rsidR="00371BA9" w:rsidRDefault="00371B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1BF4B" w14:textId="77777777" w:rsidR="00371BA9" w:rsidRPr="00E06B1F" w:rsidRDefault="00371BA9" w:rsidP="00E06B1F">
    <w:pPr>
      <w:jc w:val="center"/>
      <w:rPr>
        <w:b/>
        <w:sz w:val="24"/>
        <w:szCs w:val="24"/>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B5842" w14:textId="77777777" w:rsidR="00371BA9" w:rsidRDefault="00371BA9">
    <w:pPr>
      <w:pStyle w:val="Intestazione"/>
    </w:pPr>
    <w:r>
      <w:rPr>
        <w:noProof/>
        <w:lang w:val="it-IT" w:eastAsia="it-IT"/>
      </w:rPr>
      <w:drawing>
        <wp:anchor distT="0" distB="0" distL="114300" distR="114300" simplePos="0" relativeHeight="251659264" behindDoc="1" locked="0" layoutInCell="1" allowOverlap="1" wp14:anchorId="09192C75" wp14:editId="25CB4266">
          <wp:simplePos x="0" y="0"/>
          <wp:positionH relativeFrom="page">
            <wp:posOffset>-15240</wp:posOffset>
          </wp:positionH>
          <wp:positionV relativeFrom="paragraph">
            <wp:posOffset>-450850</wp:posOffset>
          </wp:positionV>
          <wp:extent cx="7560310" cy="1446530"/>
          <wp:effectExtent l="0" t="0" r="2540" b="127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230F"/>
    <w:multiLevelType w:val="hybridMultilevel"/>
    <w:tmpl w:val="6B9EF694"/>
    <w:lvl w:ilvl="0" w:tplc="3D5E96A4">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Arial"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Arial"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EF03D72"/>
    <w:multiLevelType w:val="hybridMultilevel"/>
    <w:tmpl w:val="6FEAE6C0"/>
    <w:lvl w:ilvl="0" w:tplc="82BE24B2">
      <w:start w:val="1"/>
      <w:numFmt w:val="bullet"/>
      <w:lvlText w:val=""/>
      <w:lvlJc w:val="left"/>
      <w:pPr>
        <w:tabs>
          <w:tab w:val="num" w:pos="720"/>
        </w:tabs>
        <w:ind w:left="720" w:hanging="360"/>
      </w:pPr>
      <w:rPr>
        <w:rFonts w:ascii="Wingdings" w:hAnsi="Wingdings" w:hint="default"/>
      </w:rPr>
    </w:lvl>
    <w:lvl w:ilvl="1" w:tplc="3D5E96A4">
      <w:start w:val="1"/>
      <w:numFmt w:val="bullet"/>
      <w:lvlText w:val=""/>
      <w:lvlJc w:val="left"/>
      <w:pPr>
        <w:tabs>
          <w:tab w:val="num" w:pos="1440"/>
        </w:tabs>
        <w:ind w:left="1440" w:hanging="360"/>
      </w:pPr>
      <w:rPr>
        <w:rFonts w:ascii="Wingdings" w:hAnsi="Wingdings" w:hint="default"/>
      </w:rPr>
    </w:lvl>
    <w:lvl w:ilvl="2" w:tplc="AACAA560" w:tentative="1">
      <w:start w:val="1"/>
      <w:numFmt w:val="bullet"/>
      <w:lvlText w:val=""/>
      <w:lvlJc w:val="left"/>
      <w:pPr>
        <w:tabs>
          <w:tab w:val="num" w:pos="2160"/>
        </w:tabs>
        <w:ind w:left="2160" w:hanging="360"/>
      </w:pPr>
      <w:rPr>
        <w:rFonts w:ascii="Wingdings" w:hAnsi="Wingdings" w:hint="default"/>
      </w:rPr>
    </w:lvl>
    <w:lvl w:ilvl="3" w:tplc="EDA21928" w:tentative="1">
      <w:start w:val="1"/>
      <w:numFmt w:val="bullet"/>
      <w:lvlText w:val=""/>
      <w:lvlJc w:val="left"/>
      <w:pPr>
        <w:tabs>
          <w:tab w:val="num" w:pos="2880"/>
        </w:tabs>
        <w:ind w:left="2880" w:hanging="360"/>
      </w:pPr>
      <w:rPr>
        <w:rFonts w:ascii="Wingdings" w:hAnsi="Wingdings" w:hint="default"/>
      </w:rPr>
    </w:lvl>
    <w:lvl w:ilvl="4" w:tplc="78D2716C" w:tentative="1">
      <w:start w:val="1"/>
      <w:numFmt w:val="bullet"/>
      <w:lvlText w:val=""/>
      <w:lvlJc w:val="left"/>
      <w:pPr>
        <w:tabs>
          <w:tab w:val="num" w:pos="3600"/>
        </w:tabs>
        <w:ind w:left="3600" w:hanging="360"/>
      </w:pPr>
      <w:rPr>
        <w:rFonts w:ascii="Wingdings" w:hAnsi="Wingdings" w:hint="default"/>
      </w:rPr>
    </w:lvl>
    <w:lvl w:ilvl="5" w:tplc="C9426BD0" w:tentative="1">
      <w:start w:val="1"/>
      <w:numFmt w:val="bullet"/>
      <w:lvlText w:val=""/>
      <w:lvlJc w:val="left"/>
      <w:pPr>
        <w:tabs>
          <w:tab w:val="num" w:pos="4320"/>
        </w:tabs>
        <w:ind w:left="4320" w:hanging="360"/>
      </w:pPr>
      <w:rPr>
        <w:rFonts w:ascii="Wingdings" w:hAnsi="Wingdings" w:hint="default"/>
      </w:rPr>
    </w:lvl>
    <w:lvl w:ilvl="6" w:tplc="7758C9DC" w:tentative="1">
      <w:start w:val="1"/>
      <w:numFmt w:val="bullet"/>
      <w:lvlText w:val=""/>
      <w:lvlJc w:val="left"/>
      <w:pPr>
        <w:tabs>
          <w:tab w:val="num" w:pos="5040"/>
        </w:tabs>
        <w:ind w:left="5040" w:hanging="360"/>
      </w:pPr>
      <w:rPr>
        <w:rFonts w:ascii="Wingdings" w:hAnsi="Wingdings" w:hint="default"/>
      </w:rPr>
    </w:lvl>
    <w:lvl w:ilvl="7" w:tplc="A29008B2" w:tentative="1">
      <w:start w:val="1"/>
      <w:numFmt w:val="bullet"/>
      <w:lvlText w:val=""/>
      <w:lvlJc w:val="left"/>
      <w:pPr>
        <w:tabs>
          <w:tab w:val="num" w:pos="5760"/>
        </w:tabs>
        <w:ind w:left="5760" w:hanging="360"/>
      </w:pPr>
      <w:rPr>
        <w:rFonts w:ascii="Wingdings" w:hAnsi="Wingdings" w:hint="default"/>
      </w:rPr>
    </w:lvl>
    <w:lvl w:ilvl="8" w:tplc="D0468F54" w:tentative="1">
      <w:start w:val="1"/>
      <w:numFmt w:val="bullet"/>
      <w:lvlText w:val=""/>
      <w:lvlJc w:val="left"/>
      <w:pPr>
        <w:tabs>
          <w:tab w:val="num" w:pos="6480"/>
        </w:tabs>
        <w:ind w:left="6480" w:hanging="360"/>
      </w:pPr>
      <w:rPr>
        <w:rFonts w:ascii="Wingdings" w:hAnsi="Wingdings" w:hint="default"/>
      </w:rPr>
    </w:lvl>
  </w:abstractNum>
  <w:abstractNum w:abstractNumId="2">
    <w:nsid w:val="19700106"/>
    <w:multiLevelType w:val="hybridMultilevel"/>
    <w:tmpl w:val="7F266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8B15B6"/>
    <w:multiLevelType w:val="hybridMultilevel"/>
    <w:tmpl w:val="D0281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3224AE"/>
    <w:multiLevelType w:val="hybridMultilevel"/>
    <w:tmpl w:val="7F266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70876"/>
    <w:multiLevelType w:val="hybridMultilevel"/>
    <w:tmpl w:val="7F266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9E6262"/>
    <w:multiLevelType w:val="multilevel"/>
    <w:tmpl w:val="277C0672"/>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D6765FA"/>
    <w:multiLevelType w:val="hybridMultilevel"/>
    <w:tmpl w:val="A9E8D916"/>
    <w:lvl w:ilvl="0" w:tplc="88C45350">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861AA"/>
    <w:multiLevelType w:val="hybridMultilevel"/>
    <w:tmpl w:val="2B222530"/>
    <w:lvl w:ilvl="0" w:tplc="32CE5256">
      <w:start w:val="2"/>
      <w:numFmt w:val="bullet"/>
      <w:lvlText w:val="-"/>
      <w:lvlJc w:val="left"/>
      <w:pPr>
        <w:tabs>
          <w:tab w:val="num" w:pos="720"/>
        </w:tabs>
        <w:ind w:left="720" w:hanging="360"/>
      </w:pPr>
      <w:rPr>
        <w:rFonts w:ascii="Arial" w:eastAsia="MS Mincho" w:hAnsi="Arial" w:cs="Symbol" w:hint="default"/>
      </w:rPr>
    </w:lvl>
    <w:lvl w:ilvl="1" w:tplc="04190003" w:tentative="1">
      <w:start w:val="1"/>
      <w:numFmt w:val="bullet"/>
      <w:lvlText w:val="o"/>
      <w:lvlJc w:val="left"/>
      <w:pPr>
        <w:tabs>
          <w:tab w:val="num" w:pos="1440"/>
        </w:tabs>
        <w:ind w:left="1440" w:hanging="360"/>
      </w:pPr>
      <w:rPr>
        <w:rFonts w:ascii="Courier New" w:hAnsi="Courier New"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Aria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Aria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05F4394"/>
    <w:multiLevelType w:val="hybridMultilevel"/>
    <w:tmpl w:val="E6889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DE4057"/>
    <w:multiLevelType w:val="multilevel"/>
    <w:tmpl w:val="277C0672"/>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6424053A"/>
    <w:multiLevelType w:val="hybridMultilevel"/>
    <w:tmpl w:val="F9FC0534"/>
    <w:lvl w:ilvl="0" w:tplc="82BE24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0"/>
  </w:num>
  <w:num w:numId="4">
    <w:abstractNumId w:val="1"/>
  </w:num>
  <w:num w:numId="5">
    <w:abstractNumId w:val="0"/>
  </w:num>
  <w:num w:numId="6">
    <w:abstractNumId w:val="7"/>
  </w:num>
  <w:num w:numId="7">
    <w:abstractNumId w:val="3"/>
  </w:num>
  <w:num w:numId="8">
    <w:abstractNumId w:val="2"/>
  </w:num>
  <w:num w:numId="9">
    <w:abstractNumId w:val="9"/>
  </w:num>
  <w:num w:numId="10">
    <w:abstractNumId w:val="1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516"/>
    <w:rsid w:val="00071E13"/>
    <w:rsid w:val="00136ED7"/>
    <w:rsid w:val="00144226"/>
    <w:rsid w:val="00156623"/>
    <w:rsid w:val="00174516"/>
    <w:rsid w:val="001A4F47"/>
    <w:rsid w:val="001E479A"/>
    <w:rsid w:val="002002A0"/>
    <w:rsid w:val="002B2D17"/>
    <w:rsid w:val="00345285"/>
    <w:rsid w:val="003632CC"/>
    <w:rsid w:val="00371BA9"/>
    <w:rsid w:val="003C0128"/>
    <w:rsid w:val="00432305"/>
    <w:rsid w:val="00457530"/>
    <w:rsid w:val="004A3B86"/>
    <w:rsid w:val="004D061E"/>
    <w:rsid w:val="004D40A5"/>
    <w:rsid w:val="00534DB5"/>
    <w:rsid w:val="005B13CE"/>
    <w:rsid w:val="006879BF"/>
    <w:rsid w:val="006F3599"/>
    <w:rsid w:val="007449FA"/>
    <w:rsid w:val="00767F63"/>
    <w:rsid w:val="00782B40"/>
    <w:rsid w:val="007B737D"/>
    <w:rsid w:val="00872B4C"/>
    <w:rsid w:val="00927267"/>
    <w:rsid w:val="009B1682"/>
    <w:rsid w:val="009E4C3C"/>
    <w:rsid w:val="009E51C6"/>
    <w:rsid w:val="00AD41C6"/>
    <w:rsid w:val="00B15BEA"/>
    <w:rsid w:val="00B61B32"/>
    <w:rsid w:val="00C20B3B"/>
    <w:rsid w:val="00C279FE"/>
    <w:rsid w:val="00C57FC2"/>
    <w:rsid w:val="00C92A2C"/>
    <w:rsid w:val="00CB1A28"/>
    <w:rsid w:val="00D02899"/>
    <w:rsid w:val="00D06701"/>
    <w:rsid w:val="00D168E5"/>
    <w:rsid w:val="00D8106C"/>
    <w:rsid w:val="00E06B1F"/>
    <w:rsid w:val="00E40550"/>
    <w:rsid w:val="00E8234F"/>
    <w:rsid w:val="00E93E53"/>
    <w:rsid w:val="00EC23C9"/>
    <w:rsid w:val="00F03C4C"/>
    <w:rsid w:val="00F75C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43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Arial" w:hAnsi="Arial"/>
      <w:sz w:val="22"/>
      <w:szCs w:val="22"/>
      <w:lang w:val="de-DE" w:eastAsia="ja-JP"/>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174516"/>
    <w:pPr>
      <w:tabs>
        <w:tab w:val="center" w:pos="4536"/>
        <w:tab w:val="right" w:pos="9072"/>
      </w:tabs>
    </w:pPr>
  </w:style>
  <w:style w:type="paragraph" w:styleId="Pidipagina">
    <w:name w:val="footer"/>
    <w:basedOn w:val="Normale"/>
    <w:rsid w:val="00174516"/>
    <w:pPr>
      <w:tabs>
        <w:tab w:val="center" w:pos="4536"/>
        <w:tab w:val="right" w:pos="9072"/>
      </w:tabs>
    </w:pPr>
  </w:style>
  <w:style w:type="table" w:styleId="Grigliatabella">
    <w:name w:val="Table Grid"/>
    <w:basedOn w:val="Tabellanormale"/>
    <w:rsid w:val="00174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basedOn w:val="Caratterepredefinitoparagrafo"/>
    <w:rsid w:val="00A1193D"/>
  </w:style>
  <w:style w:type="paragraph" w:styleId="Nessunaspaziatura">
    <w:name w:val="No Spacing"/>
    <w:uiPriority w:val="1"/>
    <w:qFormat/>
    <w:rsid w:val="009B1682"/>
    <w:rPr>
      <w:rFonts w:ascii="Arial" w:hAnsi="Arial"/>
      <w:sz w:val="22"/>
      <w:szCs w:val="22"/>
      <w:lang w:val="de-DE" w:eastAsia="ja-JP"/>
    </w:rPr>
  </w:style>
  <w:style w:type="paragraph" w:styleId="Paragrafoelenco">
    <w:name w:val="List Paragraph"/>
    <w:basedOn w:val="Normale"/>
    <w:uiPriority w:val="34"/>
    <w:qFormat/>
    <w:rsid w:val="00432305"/>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Arial" w:hAnsi="Arial"/>
      <w:sz w:val="22"/>
      <w:szCs w:val="22"/>
      <w:lang w:val="de-DE" w:eastAsia="ja-JP"/>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174516"/>
    <w:pPr>
      <w:tabs>
        <w:tab w:val="center" w:pos="4536"/>
        <w:tab w:val="right" w:pos="9072"/>
      </w:tabs>
    </w:pPr>
  </w:style>
  <w:style w:type="paragraph" w:styleId="Pidipagina">
    <w:name w:val="footer"/>
    <w:basedOn w:val="Normale"/>
    <w:rsid w:val="00174516"/>
    <w:pPr>
      <w:tabs>
        <w:tab w:val="center" w:pos="4536"/>
        <w:tab w:val="right" w:pos="9072"/>
      </w:tabs>
    </w:pPr>
  </w:style>
  <w:style w:type="table" w:styleId="Grigliatabella">
    <w:name w:val="Table Grid"/>
    <w:basedOn w:val="Tabellanormale"/>
    <w:rsid w:val="00174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basedOn w:val="Caratterepredefinitoparagrafo"/>
    <w:rsid w:val="00A1193D"/>
  </w:style>
  <w:style w:type="paragraph" w:styleId="Nessunaspaziatura">
    <w:name w:val="No Spacing"/>
    <w:uiPriority w:val="1"/>
    <w:qFormat/>
    <w:rsid w:val="009B1682"/>
    <w:rPr>
      <w:rFonts w:ascii="Arial" w:hAnsi="Arial"/>
      <w:sz w:val="22"/>
      <w:szCs w:val="22"/>
      <w:lang w:val="de-DE" w:eastAsia="ja-JP"/>
    </w:rPr>
  </w:style>
  <w:style w:type="paragraph" w:styleId="Paragrafoelenco">
    <w:name w:val="List Paragraph"/>
    <w:basedOn w:val="Normale"/>
    <w:uiPriority w:val="34"/>
    <w:qFormat/>
    <w:rsid w:val="0043230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634</Words>
  <Characters>3620</Characters>
  <Application>Microsoft Macintosh Word</Application>
  <DocSecurity>0</DocSecurity>
  <Lines>30</Lines>
  <Paragraphs>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1</vt:lpstr>
      <vt:lpstr>1</vt:lpstr>
    </vt:vector>
  </TitlesOfParts>
  <Company>EKL</Company>
  <LinksUpToDate>false</LinksUpToDate>
  <CharactersWithSpaces>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Peter Krick</dc:creator>
  <cp:keywords/>
  <cp:lastModifiedBy>Fabio</cp:lastModifiedBy>
  <cp:revision>3</cp:revision>
  <cp:lastPrinted>2019-07-02T16:19:00Z</cp:lastPrinted>
  <dcterms:created xsi:type="dcterms:W3CDTF">2019-07-26T19:04:00Z</dcterms:created>
  <dcterms:modified xsi:type="dcterms:W3CDTF">2019-07-26T19:20:00Z</dcterms:modified>
</cp:coreProperties>
</file>